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76" w:rsidRDefault="00EA7A76" w:rsidP="00EA7A76">
      <w:pPr>
        <w:jc w:val="center"/>
        <w:outlineLvl w:val="0"/>
        <w:rPr>
          <w:rFonts w:ascii="黑体" w:eastAsia="黑体" w:hAnsi="黑体"/>
          <w:b/>
          <w:w w:val="80"/>
          <w:sz w:val="44"/>
          <w:szCs w:val="44"/>
        </w:rPr>
      </w:pPr>
      <w:bookmarkStart w:id="0" w:name="_Toc58064525"/>
      <w:bookmarkStart w:id="1" w:name="_Toc58064524"/>
      <w:r>
        <w:rPr>
          <w:rFonts w:ascii="黑体" w:eastAsia="黑体" w:hAnsi="黑体" w:hint="eastAsia"/>
          <w:b/>
          <w:w w:val="80"/>
          <w:sz w:val="44"/>
          <w:szCs w:val="44"/>
        </w:rPr>
        <w:t>普通高等学校师范类专业认证</w:t>
      </w:r>
      <w:bookmarkEnd w:id="1"/>
    </w:p>
    <w:p w:rsidR="00EA7A76" w:rsidRDefault="00EA7A76" w:rsidP="00EA7A76">
      <w:pPr>
        <w:jc w:val="center"/>
        <w:outlineLvl w:val="0"/>
        <w:rPr>
          <w:rFonts w:ascii="黑体" w:eastAsia="黑体" w:hAnsi="黑体" w:hint="eastAsia"/>
          <w:b/>
          <w:w w:val="80"/>
          <w:sz w:val="44"/>
          <w:szCs w:val="44"/>
        </w:rPr>
      </w:pPr>
      <w:r>
        <w:rPr>
          <w:rFonts w:ascii="黑体" w:eastAsia="黑体" w:hAnsi="黑体" w:hint="eastAsia"/>
          <w:b/>
          <w:w w:val="80"/>
          <w:sz w:val="44"/>
          <w:szCs w:val="44"/>
        </w:rPr>
        <w:t>（</w:t>
      </w:r>
      <w:r>
        <w:rPr>
          <w:rFonts w:ascii="黑体" w:eastAsia="黑体" w:hAnsi="黑体" w:hint="eastAsia"/>
          <w:b/>
          <w:w w:val="80"/>
          <w:sz w:val="44"/>
          <w:szCs w:val="44"/>
        </w:rPr>
        <w:t>特殊</w:t>
      </w:r>
      <w:bookmarkStart w:id="2" w:name="_GoBack"/>
      <w:bookmarkEnd w:id="2"/>
      <w:r>
        <w:rPr>
          <w:rFonts w:ascii="黑体" w:eastAsia="黑体" w:hAnsi="黑体" w:hint="eastAsia"/>
          <w:b/>
          <w:w w:val="80"/>
          <w:sz w:val="44"/>
          <w:szCs w:val="44"/>
        </w:rPr>
        <w:t>教育 第二级）</w:t>
      </w:r>
    </w:p>
    <w:p w:rsidR="00EC25FD" w:rsidRDefault="00E72693">
      <w:pPr>
        <w:pStyle w:val="3"/>
        <w:jc w:val="center"/>
        <w:rPr>
          <w:rFonts w:ascii="黑体" w:eastAsia="黑体"/>
          <w:sz w:val="44"/>
          <w:szCs w:val="44"/>
        </w:rPr>
      </w:pPr>
      <w:r>
        <w:rPr>
          <w:rFonts w:ascii="黑体" w:eastAsia="黑体" w:hint="eastAsia"/>
          <w:sz w:val="44"/>
          <w:szCs w:val="44"/>
        </w:rPr>
        <w:t>自评报告撰写</w:t>
      </w:r>
      <w:r w:rsidR="00CE7DF1">
        <w:rPr>
          <w:rFonts w:ascii="黑体" w:eastAsia="黑体" w:hint="eastAsia"/>
          <w:sz w:val="44"/>
          <w:szCs w:val="44"/>
        </w:rPr>
        <w:t>指南</w:t>
      </w:r>
      <w:bookmarkEnd w:id="0"/>
    </w:p>
    <w:p w:rsidR="00EC25FD" w:rsidRDefault="00E72693">
      <w:pPr>
        <w:jc w:val="center"/>
        <w:rPr>
          <w:rFonts w:ascii="仿宋" w:eastAsia="仿宋" w:hAnsi="仿宋"/>
          <w:sz w:val="28"/>
          <w:szCs w:val="28"/>
        </w:rPr>
      </w:pPr>
      <w:r>
        <w:rPr>
          <w:rFonts w:ascii="仿宋" w:eastAsia="仿宋" w:hAnsi="仿宋" w:hint="eastAsia"/>
          <w:sz w:val="28"/>
          <w:szCs w:val="28"/>
        </w:rPr>
        <w:t>（</w:t>
      </w:r>
      <w:r w:rsidR="000D6AF5">
        <w:rPr>
          <w:rFonts w:ascii="仿宋" w:eastAsia="仿宋" w:hAnsi="仿宋" w:hint="eastAsia"/>
          <w:sz w:val="28"/>
          <w:szCs w:val="28"/>
        </w:rPr>
        <w:t>20</w:t>
      </w:r>
      <w:r w:rsidR="000D6AF5">
        <w:rPr>
          <w:rFonts w:ascii="仿宋" w:eastAsia="仿宋" w:hAnsi="仿宋"/>
          <w:sz w:val="28"/>
          <w:szCs w:val="28"/>
        </w:rPr>
        <w:t>23</w:t>
      </w:r>
      <w:r>
        <w:rPr>
          <w:rFonts w:ascii="仿宋" w:eastAsia="仿宋" w:hAnsi="仿宋" w:hint="eastAsia"/>
          <w:sz w:val="28"/>
          <w:szCs w:val="28"/>
        </w:rPr>
        <w:t>版）</w:t>
      </w:r>
    </w:p>
    <w:p w:rsidR="00EC25FD" w:rsidRDefault="00E72693">
      <w:pPr>
        <w:spacing w:line="500" w:lineRule="exact"/>
        <w:ind w:firstLineChars="196" w:firstLine="470"/>
        <w:rPr>
          <w:rFonts w:ascii="华文楷体" w:eastAsia="华文楷体" w:hAnsi="华文楷体" w:cs="仿宋_GB2312"/>
          <w:color w:val="0000FF"/>
          <w:szCs w:val="24"/>
        </w:rPr>
      </w:pPr>
      <w:r>
        <w:rPr>
          <w:rFonts w:ascii="华文楷体" w:eastAsia="华文楷体" w:hAnsi="华文楷体" w:cs="仿宋_GB2312" w:hint="eastAsia"/>
          <w:szCs w:val="24"/>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本</w:t>
      </w:r>
      <w:r w:rsidR="00CE7DF1">
        <w:rPr>
          <w:rFonts w:ascii="华文楷体" w:eastAsia="华文楷体" w:hAnsi="华文楷体" w:cs="仿宋_GB2312" w:hint="eastAsia"/>
          <w:szCs w:val="24"/>
        </w:rPr>
        <w:t>指南</w:t>
      </w:r>
      <w:r>
        <w:rPr>
          <w:rFonts w:ascii="华文楷体" w:eastAsia="华文楷体" w:hAnsi="华文楷体" w:cs="仿宋_GB2312" w:hint="eastAsia"/>
          <w:szCs w:val="24"/>
        </w:rPr>
        <w:t>围绕师范类专业认证标准，提出了自评报告撰写的基本要求，仅用于专业撰写自评报告参考，而不是作为自评报告撰写的范本。</w:t>
      </w:r>
      <w:r w:rsidR="00CE7DF1">
        <w:rPr>
          <w:rFonts w:ascii="华文楷体" w:eastAsia="华文楷体" w:hAnsi="华文楷体" w:cs="仿宋_GB2312" w:hint="eastAsia"/>
          <w:szCs w:val="24"/>
        </w:rPr>
        <w:t>指南</w:t>
      </w:r>
      <w:r>
        <w:rPr>
          <w:rFonts w:ascii="华文楷体" w:eastAsia="华文楷体" w:hAnsi="华文楷体" w:cs="仿宋_GB2312" w:hint="eastAsia"/>
          <w:szCs w:val="24"/>
        </w:rPr>
        <w:t>中所列内容，是专家在进行认证判断时所需的基本信息，自评报告应包含但不限于这些内容。</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自评报告应严格依据标准，参照本</w:t>
      </w:r>
      <w:r w:rsidR="00CE7DF1">
        <w:rPr>
          <w:rFonts w:ascii="华文楷体" w:eastAsia="华文楷体" w:hAnsi="华文楷体" w:cs="仿宋_GB2312" w:hint="eastAsia"/>
          <w:szCs w:val="24"/>
        </w:rPr>
        <w:t>指南</w:t>
      </w:r>
      <w:r>
        <w:rPr>
          <w:rFonts w:ascii="华文楷体" w:eastAsia="华文楷体" w:hAnsi="华文楷体" w:cs="仿宋_GB2312" w:hint="eastAsia"/>
          <w:szCs w:val="24"/>
        </w:rPr>
        <w:t>建议的格式撰写。文字描述应简练准确，图表应清晰详实，定性和定量相结合，便于认证专家对照认证标准进行审阅。自评报告不应包含与认证标准无关的内容，不应将少数学生的“标志性成果”作为达标举证材料。</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1.报告结构依照认证标准顺序，分成培养目标、毕业要求、课程与教学、合作与实践、师资队伍、支持条件、质量保障、学生发展等八个部分，每一部分包括达成情况、主要问题、改进措施三个方面内容。</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2.报告内容按照</w:t>
      </w:r>
      <w:r w:rsidR="00CE7DF1">
        <w:rPr>
          <w:rFonts w:ascii="华文楷体" w:eastAsia="华文楷体" w:hAnsi="华文楷体" w:cs="仿宋_GB2312" w:hint="eastAsia"/>
          <w:szCs w:val="24"/>
        </w:rPr>
        <w:t>指南</w:t>
      </w:r>
      <w:r>
        <w:rPr>
          <w:rFonts w:ascii="华文楷体" w:eastAsia="华文楷体" w:hAnsi="华文楷体" w:cs="仿宋_GB2312" w:hint="eastAsia"/>
          <w:szCs w:val="24"/>
        </w:rPr>
        <w:t>要求，紧扣认证标准，逐条用数据和事实举证达成情况、存在的主要问题及采取的改进措施，总篇幅不超过5万字。其中，对主要问题和改进措施的描述不少于1/3。</w:t>
      </w:r>
    </w:p>
    <w:p w:rsidR="00EC25FD" w:rsidRDefault="00E72693">
      <w:pPr>
        <w:spacing w:line="500" w:lineRule="exact"/>
        <w:ind w:firstLineChars="196" w:firstLine="470"/>
        <w:rPr>
          <w:rFonts w:ascii="华文楷体" w:eastAsia="华文楷体" w:hAnsi="华文楷体"/>
          <w:szCs w:val="28"/>
        </w:rPr>
      </w:pPr>
      <w:bookmarkStart w:id="3" w:name="_Hlk62463970"/>
      <w:r>
        <w:rPr>
          <w:rFonts w:ascii="华文楷体" w:eastAsia="华文楷体" w:hAnsi="华文楷体" w:hint="eastAsia"/>
          <w:szCs w:val="28"/>
        </w:rPr>
        <w:t>3.报告要求明确清晰给出专业“自画像”，强调以问题为导向，专业主动开展自评自查</w:t>
      </w:r>
      <w:bookmarkEnd w:id="3"/>
      <w:r>
        <w:rPr>
          <w:rFonts w:ascii="华文楷体" w:eastAsia="华文楷体" w:hAnsi="华文楷体" w:hint="eastAsia"/>
          <w:szCs w:val="28"/>
        </w:rPr>
        <w:t>，发现问题和不足，并采取积极行动整改。对于回避、掩盖问题与不足的专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4.报告所列举证数据和事实要求客观真实，以学校填报的专业教学基本状态数据为基础，与《专业教学基本状态数据分析报告》相印证，为认证专家进校开展现场考查提供有效支撑。</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5.支撑材料是对自评报告中描述内容的佐证，其本身并不是自评报告的一部分。相应的原始教学基本状态数据、教学文档、教学管理文件、课程评价、问卷调查等支撑材料须留存电子或纸质文档供专家进校查阅。</w:t>
      </w:r>
    </w:p>
    <w:p w:rsidR="00EC25FD" w:rsidRDefault="00E72693">
      <w:pPr>
        <w:spacing w:line="500" w:lineRule="exact"/>
        <w:ind w:firstLineChars="196" w:firstLine="470"/>
        <w:rPr>
          <w:rFonts w:ascii="华文楷体" w:eastAsia="华文楷体" w:hAnsi="华文楷体" w:cs="仿宋_GB2312"/>
          <w:szCs w:val="24"/>
        </w:rPr>
      </w:pPr>
      <w:r>
        <w:rPr>
          <w:rFonts w:ascii="华文楷体" w:eastAsia="华文楷体" w:hAnsi="华文楷体" w:cs="仿宋_GB2312" w:hint="eastAsia"/>
          <w:szCs w:val="24"/>
        </w:rPr>
        <w:t>本</w:t>
      </w:r>
      <w:r w:rsidR="00CE7DF1">
        <w:rPr>
          <w:rFonts w:ascii="华文楷体" w:eastAsia="华文楷体" w:hAnsi="华文楷体" w:cs="仿宋_GB2312" w:hint="eastAsia"/>
          <w:szCs w:val="24"/>
        </w:rPr>
        <w:t>指南</w:t>
      </w:r>
      <w:r>
        <w:rPr>
          <w:rFonts w:ascii="华文楷体" w:eastAsia="华文楷体" w:hAnsi="华文楷体" w:cs="仿宋_GB2312" w:hint="eastAsia"/>
          <w:szCs w:val="24"/>
        </w:rPr>
        <w:t>中部分名词的说明:</w:t>
      </w:r>
    </w:p>
    <w:p w:rsidR="00EC25FD" w:rsidRDefault="00E72693">
      <w:pPr>
        <w:pStyle w:val="ad"/>
        <w:numPr>
          <w:ilvl w:val="0"/>
          <w:numId w:val="1"/>
        </w:numPr>
        <w:spacing w:line="500" w:lineRule="exact"/>
        <w:ind w:firstLineChars="0"/>
        <w:rPr>
          <w:rFonts w:ascii="华文楷体" w:eastAsia="华文楷体" w:hAnsi="华文楷体"/>
          <w:szCs w:val="28"/>
        </w:rPr>
      </w:pPr>
      <w:r>
        <w:rPr>
          <w:rFonts w:ascii="华文楷体" w:eastAsia="华文楷体" w:hAnsi="华文楷体" w:hint="eastAsia"/>
          <w:szCs w:val="28"/>
        </w:rPr>
        <w:t>支撑材料：指用于支撑或证明自评报告各章节所述内容的相关材料，包括管理文件、教学资料、学生学习档案、各</w:t>
      </w:r>
      <w:proofErr w:type="gramStart"/>
      <w:r>
        <w:rPr>
          <w:rFonts w:ascii="华文楷体" w:eastAsia="华文楷体" w:hAnsi="华文楷体" w:hint="eastAsia"/>
          <w:szCs w:val="28"/>
        </w:rPr>
        <w:t>类记录</w:t>
      </w:r>
      <w:proofErr w:type="gramEnd"/>
      <w:r>
        <w:rPr>
          <w:rFonts w:ascii="华文楷体" w:eastAsia="华文楷体" w:hAnsi="华文楷体" w:hint="eastAsia"/>
          <w:szCs w:val="28"/>
        </w:rPr>
        <w:t>性材料、合作协议或其它佐证性资料等。支撑材料作为自评报告的附件单独汇编成册（对于附件中难以呈现的支撑材料，应提供材料索引，以便专家现场调阅）。</w:t>
      </w:r>
    </w:p>
    <w:p w:rsidR="00EC25FD" w:rsidRDefault="00E72693">
      <w:pPr>
        <w:pStyle w:val="ad"/>
        <w:numPr>
          <w:ilvl w:val="0"/>
          <w:numId w:val="1"/>
        </w:numPr>
        <w:spacing w:line="500" w:lineRule="exact"/>
        <w:ind w:leftChars="200" w:left="850" w:hangingChars="154" w:hanging="370"/>
        <w:rPr>
          <w:rFonts w:ascii="华文楷体" w:eastAsia="华文楷体" w:hAnsi="华文楷体" w:cs="仿宋_GB2312"/>
          <w:szCs w:val="24"/>
        </w:rPr>
      </w:pPr>
      <w:r>
        <w:rPr>
          <w:rFonts w:ascii="华文楷体" w:eastAsia="华文楷体" w:hAnsi="华文楷体" w:cs="仿宋_GB2312" w:hint="eastAsia"/>
          <w:szCs w:val="24"/>
        </w:rPr>
        <w:t>评价：</w:t>
      </w:r>
      <w:r>
        <w:rPr>
          <w:rFonts w:ascii="华文楷体" w:eastAsia="华文楷体" w:hAnsi="华文楷体" w:hint="eastAsia"/>
          <w:szCs w:val="28"/>
        </w:rPr>
        <w:t>对收集的数据、证据和资料进行分析解释，收集证据和资料可采用直接的、间接的、量化的、非量化的手段</w:t>
      </w:r>
      <w:r>
        <w:rPr>
          <w:rFonts w:ascii="华文楷体" w:eastAsia="华文楷体" w:hAnsi="华文楷体"/>
          <w:szCs w:val="28"/>
        </w:rPr>
        <w:t>,</w:t>
      </w:r>
      <w:r>
        <w:rPr>
          <w:rFonts w:ascii="华文楷体" w:eastAsia="华文楷体" w:hAnsi="华文楷体" w:hint="eastAsia"/>
          <w:szCs w:val="28"/>
        </w:rPr>
        <w:t xml:space="preserve"> 抽样应具有统计意义。评价结果是持续改进的依据。</w:t>
      </w:r>
    </w:p>
    <w:p w:rsidR="00EC25FD" w:rsidRDefault="00E72693">
      <w:pPr>
        <w:pStyle w:val="ad"/>
        <w:numPr>
          <w:ilvl w:val="0"/>
          <w:numId w:val="1"/>
        </w:numPr>
        <w:spacing w:line="500" w:lineRule="exact"/>
        <w:ind w:leftChars="200" w:left="850" w:hangingChars="154" w:hanging="370"/>
        <w:rPr>
          <w:rFonts w:ascii="华文楷体" w:eastAsia="华文楷体" w:hAnsi="华文楷体" w:cs="仿宋_GB2312"/>
          <w:szCs w:val="24"/>
        </w:rPr>
      </w:pPr>
      <w:r>
        <w:rPr>
          <w:rFonts w:ascii="华文楷体" w:eastAsia="华文楷体" w:hAnsi="华文楷体" w:cs="仿宋_GB2312" w:hint="eastAsia"/>
          <w:szCs w:val="24"/>
        </w:rPr>
        <w:t>机制: 指针对特定目的而制定的一套规范的处理流程，包括目的、制度、责任人员、方法和流程等，对流程涉及的相关人员的角色和责任有明确的定义。</w:t>
      </w:r>
    </w:p>
    <w:p w:rsidR="00EC25FD" w:rsidRDefault="00EC25FD">
      <w:pPr>
        <w:ind w:firstLineChars="200" w:firstLine="480"/>
        <w:rPr>
          <w:rFonts w:ascii="华文楷体" w:eastAsia="华文楷体" w:hAnsi="华文楷体" w:cs="仿宋_GB2312"/>
          <w:szCs w:val="24"/>
        </w:rPr>
      </w:pPr>
    </w:p>
    <w:p w:rsidR="00EC25FD" w:rsidRDefault="00EC25FD">
      <w:pPr>
        <w:ind w:firstLineChars="200" w:firstLine="480"/>
        <w:rPr>
          <w:rFonts w:ascii="华文楷体" w:eastAsia="华文楷体" w:hAnsi="华文楷体" w:cs="仿宋_GB2312"/>
          <w:szCs w:val="24"/>
        </w:rPr>
      </w:pPr>
    </w:p>
    <w:p w:rsidR="00EC25FD" w:rsidRDefault="00EC25FD">
      <w:pPr>
        <w:rPr>
          <w:rFonts w:ascii="华文楷体" w:eastAsia="华文楷体" w:hAnsi="华文楷体" w:cs="仿宋_GB2312"/>
          <w:szCs w:val="24"/>
        </w:rPr>
      </w:pPr>
    </w:p>
    <w:p w:rsidR="00EC25FD" w:rsidRDefault="00EC25FD">
      <w:pPr>
        <w:rPr>
          <w:rFonts w:ascii="华文楷体" w:eastAsia="华文楷体" w:hAnsi="华文楷体" w:cs="仿宋_GB2312"/>
          <w:szCs w:val="24"/>
        </w:rPr>
      </w:pPr>
    </w:p>
    <w:p w:rsidR="00EC25FD" w:rsidRDefault="00EC25FD">
      <w:pPr>
        <w:rPr>
          <w:rFonts w:ascii="华文楷体" w:eastAsia="华文楷体" w:hAnsi="华文楷体" w:cs="仿宋_GB2312"/>
          <w:szCs w:val="24"/>
        </w:rPr>
      </w:pPr>
    </w:p>
    <w:p w:rsidR="00EC25FD" w:rsidRDefault="00EC25FD">
      <w:pPr>
        <w:rPr>
          <w:rFonts w:ascii="仿宋_GB2312" w:eastAsia="仿宋_GB2312" w:hAnsi="仿宋_GB2312" w:cs="仿宋_GB2312"/>
          <w:sz w:val="28"/>
          <w:szCs w:val="28"/>
        </w:rPr>
      </w:pPr>
    </w:p>
    <w:p w:rsidR="00EC25FD" w:rsidRDefault="00EC25FD">
      <w:pPr>
        <w:rPr>
          <w:rFonts w:ascii="仿宋_GB2312" w:eastAsia="仿宋_GB2312" w:hAnsi="仿宋_GB2312" w:cs="仿宋_GB2312"/>
          <w:sz w:val="28"/>
          <w:szCs w:val="28"/>
        </w:rPr>
      </w:pPr>
    </w:p>
    <w:p w:rsidR="00EC25FD" w:rsidRDefault="00E72693">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lastRenderedPageBreak/>
        <w:t>普通高等学校师范类专业认证</w:t>
      </w:r>
    </w:p>
    <w:p w:rsidR="00EC25FD" w:rsidRDefault="00E72693">
      <w:pPr>
        <w:spacing w:beforeLines="50" w:before="156" w:afterLines="50" w:after="156"/>
        <w:jc w:val="center"/>
        <w:outlineLvl w:val="0"/>
        <w:rPr>
          <w:rFonts w:ascii="黑体" w:eastAsia="黑体" w:hAnsi="黑体" w:cs="黑体"/>
          <w:bCs/>
          <w:sz w:val="52"/>
          <w:szCs w:val="52"/>
        </w:rPr>
      </w:pPr>
      <w:bookmarkStart w:id="4" w:name="_Toc58064526"/>
      <w:bookmarkStart w:id="5" w:name="_Toc4392"/>
      <w:r>
        <w:rPr>
          <w:rFonts w:ascii="黑体" w:eastAsia="黑体" w:hAnsi="黑体" w:cs="黑体" w:hint="eastAsia"/>
          <w:bCs/>
          <w:sz w:val="52"/>
          <w:szCs w:val="52"/>
        </w:rPr>
        <w:t>（特殊教育专业第二级）</w:t>
      </w:r>
      <w:bookmarkEnd w:id="4"/>
      <w:bookmarkEnd w:id="5"/>
    </w:p>
    <w:p w:rsidR="00EC25FD" w:rsidRDefault="00E72693">
      <w:pPr>
        <w:spacing w:beforeLines="50" w:before="156" w:afterLines="50" w:after="156"/>
        <w:jc w:val="center"/>
        <w:outlineLvl w:val="0"/>
        <w:rPr>
          <w:rFonts w:ascii="黑体" w:eastAsia="黑体" w:hAnsi="黑体"/>
          <w:b/>
          <w:bCs/>
          <w:sz w:val="72"/>
          <w:szCs w:val="72"/>
        </w:rPr>
      </w:pPr>
      <w:bookmarkStart w:id="6" w:name="_Toc19158"/>
      <w:bookmarkStart w:id="7" w:name="_Toc58064527"/>
      <w:r>
        <w:rPr>
          <w:rFonts w:ascii="黑体" w:eastAsia="黑体" w:hAnsi="黑体" w:cs="黑体" w:hint="eastAsia"/>
          <w:b/>
          <w:bCs/>
          <w:sz w:val="72"/>
          <w:szCs w:val="72"/>
        </w:rPr>
        <w:t>自评报告</w:t>
      </w:r>
      <w:bookmarkEnd w:id="6"/>
      <w:bookmarkEnd w:id="7"/>
    </w:p>
    <w:p w:rsidR="00EC25FD" w:rsidRDefault="00EC25FD">
      <w:pPr>
        <w:spacing w:beforeLines="50" w:before="156" w:afterLines="50" w:after="156" w:line="480" w:lineRule="auto"/>
        <w:ind w:firstLineChars="498" w:firstLine="1400"/>
        <w:rPr>
          <w:rFonts w:ascii="黑体" w:eastAsia="黑体" w:cs="黑体"/>
          <w:b/>
          <w:bCs/>
          <w:sz w:val="28"/>
          <w:szCs w:val="28"/>
        </w:rPr>
      </w:pPr>
    </w:p>
    <w:p w:rsidR="00EC25FD" w:rsidRDefault="00EC25FD">
      <w:pPr>
        <w:spacing w:beforeLines="50" w:before="156" w:afterLines="50" w:after="156" w:line="480" w:lineRule="auto"/>
        <w:ind w:firstLineChars="498" w:firstLine="1400"/>
        <w:rPr>
          <w:rFonts w:ascii="黑体" w:eastAsia="黑体" w:cs="黑体"/>
          <w:b/>
          <w:bCs/>
          <w:sz w:val="28"/>
          <w:szCs w:val="28"/>
        </w:rPr>
      </w:pPr>
    </w:p>
    <w:p w:rsidR="00EC25FD" w:rsidRDefault="00E72693">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EC25FD" w:rsidRDefault="00E72693">
      <w:pPr>
        <w:spacing w:beforeLines="50" w:before="156" w:afterLines="50" w:after="156" w:line="480" w:lineRule="auto"/>
        <w:ind w:firstLineChars="498" w:firstLine="1400"/>
        <w:rPr>
          <w:rStyle w:val="ac"/>
        </w:rPr>
      </w:pPr>
      <w:r>
        <w:rPr>
          <w:rFonts w:ascii="黑体" w:eastAsia="黑体" w:cs="黑体" w:hint="eastAsia"/>
          <w:b/>
          <w:bCs/>
          <w:sz w:val="28"/>
          <w:szCs w:val="28"/>
        </w:rPr>
        <w:t>专业：</w:t>
      </w:r>
    </w:p>
    <w:p w:rsidR="00EC25FD" w:rsidRDefault="00E72693">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EC25FD" w:rsidRDefault="00E72693">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EC25FD" w:rsidRDefault="00E72693">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EC25FD" w:rsidRDefault="00E72693">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EC25FD" w:rsidRDefault="00E72693">
      <w:pPr>
        <w:spacing w:beforeLines="50" w:before="156" w:afterLines="50" w:after="156" w:line="480" w:lineRule="auto"/>
        <w:ind w:firstLineChars="498" w:firstLine="1400"/>
        <w:rPr>
          <w:rFonts w:ascii="黑体" w:eastAsia="黑体" w:cs="黑体"/>
          <w:b/>
          <w:bCs/>
          <w:sz w:val="28"/>
          <w:szCs w:val="28"/>
        </w:rPr>
      </w:pPr>
      <w:r>
        <w:rPr>
          <w:rFonts w:ascii="黑体" w:eastAsia="黑体" w:cs="黑体" w:hint="eastAsia"/>
          <w:b/>
          <w:bCs/>
          <w:sz w:val="28"/>
          <w:szCs w:val="28"/>
        </w:rPr>
        <w:t>学校盖章：</w:t>
      </w:r>
    </w:p>
    <w:p w:rsidR="00EC25FD" w:rsidRDefault="00EC25FD">
      <w:pPr>
        <w:spacing w:beforeLines="50" w:before="156" w:afterLines="50" w:after="156" w:line="480" w:lineRule="auto"/>
        <w:ind w:firstLineChars="498" w:firstLine="1400"/>
        <w:rPr>
          <w:rFonts w:ascii="黑体" w:eastAsia="黑体" w:cs="黑体"/>
          <w:b/>
          <w:bCs/>
          <w:sz w:val="28"/>
          <w:szCs w:val="28"/>
        </w:rPr>
      </w:pPr>
    </w:p>
    <w:p w:rsidR="00EC25FD" w:rsidRDefault="00EC25FD">
      <w:pPr>
        <w:spacing w:beforeLines="50" w:before="156" w:afterLines="50" w:after="156" w:line="480" w:lineRule="auto"/>
        <w:ind w:firstLineChars="498" w:firstLine="1400"/>
        <w:rPr>
          <w:rFonts w:ascii="黑体" w:eastAsia="黑体" w:cs="黑体"/>
          <w:b/>
          <w:bCs/>
          <w:sz w:val="28"/>
          <w:szCs w:val="28"/>
        </w:rPr>
      </w:pPr>
    </w:p>
    <w:p w:rsidR="00EC25FD" w:rsidRDefault="00EC25FD">
      <w:pPr>
        <w:spacing w:beforeLines="50" w:before="156" w:afterLines="50" w:after="156" w:line="480" w:lineRule="auto"/>
        <w:ind w:firstLineChars="498" w:firstLine="1400"/>
        <w:rPr>
          <w:rFonts w:ascii="黑体" w:eastAsia="黑体" w:cs="黑体"/>
          <w:b/>
          <w:bCs/>
          <w:sz w:val="28"/>
          <w:szCs w:val="28"/>
        </w:rPr>
      </w:pPr>
    </w:p>
    <w:p w:rsidR="00EC25FD" w:rsidRDefault="00E72693">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rsidR="00EC25FD" w:rsidRDefault="00E72693">
      <w:pPr>
        <w:pStyle w:val="11"/>
        <w:tabs>
          <w:tab w:val="right" w:leader="dot" w:pos="8640"/>
        </w:tabs>
        <w:rPr>
          <w:szCs w:val="24"/>
        </w:rPr>
      </w:pPr>
      <w:r>
        <w:rPr>
          <w:rFonts w:ascii="黑体" w:eastAsia="黑体" w:cs="黑体" w:hint="eastAsia"/>
          <w:b/>
          <w:bCs/>
          <w:szCs w:val="24"/>
        </w:rPr>
        <w:fldChar w:fldCharType="begin"/>
      </w:r>
      <w:r>
        <w:rPr>
          <w:rFonts w:ascii="黑体" w:eastAsia="黑体" w:cs="黑体" w:hint="eastAsia"/>
          <w:b/>
          <w:bCs/>
          <w:szCs w:val="24"/>
        </w:rPr>
        <w:instrText xml:space="preserve">TOC \o "1-2" \h \u </w:instrText>
      </w:r>
      <w:r>
        <w:rPr>
          <w:rFonts w:ascii="黑体" w:eastAsia="黑体" w:cs="黑体" w:hint="eastAsia"/>
          <w:b/>
          <w:bCs/>
          <w:szCs w:val="24"/>
        </w:rPr>
        <w:fldChar w:fldCharType="separate"/>
      </w:r>
    </w:p>
    <w:p w:rsidR="00EC25FD" w:rsidRDefault="007D08BA">
      <w:pPr>
        <w:pStyle w:val="11"/>
        <w:tabs>
          <w:tab w:val="right" w:leader="dot" w:pos="8640"/>
        </w:tabs>
        <w:rPr>
          <w:szCs w:val="24"/>
        </w:rPr>
      </w:pPr>
      <w:hyperlink w:anchor="_Toc31546" w:history="1">
        <w:r w:rsidR="00E72693">
          <w:rPr>
            <w:rFonts w:ascii="微软雅黑" w:eastAsia="微软雅黑" w:hAnsi="微软雅黑" w:hint="eastAsia"/>
            <w:szCs w:val="24"/>
          </w:rPr>
          <w:t>0.背景信息</w:t>
        </w:r>
        <w:r w:rsidR="00E72693">
          <w:rPr>
            <w:szCs w:val="24"/>
          </w:rPr>
          <w:tab/>
        </w:r>
        <w:r w:rsidR="00E72693">
          <w:rPr>
            <w:szCs w:val="24"/>
          </w:rPr>
          <w:fldChar w:fldCharType="begin"/>
        </w:r>
        <w:r w:rsidR="00E72693">
          <w:rPr>
            <w:szCs w:val="24"/>
          </w:rPr>
          <w:instrText xml:space="preserve"> PAGEREF _Toc31546 </w:instrText>
        </w:r>
        <w:r w:rsidR="00E72693">
          <w:rPr>
            <w:szCs w:val="24"/>
          </w:rPr>
          <w:fldChar w:fldCharType="separate"/>
        </w:r>
        <w:r w:rsidR="00E72693">
          <w:rPr>
            <w:szCs w:val="24"/>
          </w:rPr>
          <w:t>1</w:t>
        </w:r>
        <w:r w:rsidR="00E72693">
          <w:rPr>
            <w:szCs w:val="24"/>
          </w:rPr>
          <w:fldChar w:fldCharType="end"/>
        </w:r>
      </w:hyperlink>
    </w:p>
    <w:p w:rsidR="00EC25FD" w:rsidRDefault="007D08BA">
      <w:pPr>
        <w:pStyle w:val="11"/>
        <w:tabs>
          <w:tab w:val="right" w:leader="dot" w:pos="8640"/>
        </w:tabs>
        <w:rPr>
          <w:szCs w:val="24"/>
        </w:rPr>
      </w:pPr>
      <w:hyperlink w:anchor="_Toc23921" w:history="1">
        <w:r w:rsidR="00E72693">
          <w:rPr>
            <w:rFonts w:ascii="微软雅黑" w:eastAsia="微软雅黑" w:hAnsi="微软雅黑" w:hint="eastAsia"/>
            <w:szCs w:val="24"/>
          </w:rPr>
          <w:t>标准1 培养目标</w:t>
        </w:r>
        <w:r w:rsidR="00E72693">
          <w:rPr>
            <w:szCs w:val="24"/>
          </w:rPr>
          <w:tab/>
        </w:r>
        <w:r w:rsidR="00E72693">
          <w:rPr>
            <w:szCs w:val="24"/>
          </w:rPr>
          <w:fldChar w:fldCharType="begin"/>
        </w:r>
        <w:r w:rsidR="00E72693">
          <w:rPr>
            <w:szCs w:val="24"/>
          </w:rPr>
          <w:instrText xml:space="preserve"> PAGEREF _Toc23921 </w:instrText>
        </w:r>
        <w:r w:rsidR="00E72693">
          <w:rPr>
            <w:szCs w:val="24"/>
          </w:rPr>
          <w:fldChar w:fldCharType="separate"/>
        </w:r>
        <w:r w:rsidR="00E72693">
          <w:rPr>
            <w:szCs w:val="24"/>
          </w:rPr>
          <w:t>2</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31127"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_Toc31127 </w:instrText>
        </w:r>
        <w:r w:rsidR="00E72693">
          <w:rPr>
            <w:szCs w:val="24"/>
          </w:rPr>
          <w:fldChar w:fldCharType="separate"/>
        </w:r>
        <w:r w:rsidR="00E72693">
          <w:rPr>
            <w:szCs w:val="24"/>
          </w:rPr>
          <w:t>2</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7915"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_Toc17915 </w:instrText>
        </w:r>
        <w:r w:rsidR="00E72693">
          <w:rPr>
            <w:szCs w:val="24"/>
          </w:rPr>
          <w:fldChar w:fldCharType="separate"/>
        </w:r>
        <w:r w:rsidR="00E72693">
          <w:rPr>
            <w:szCs w:val="24"/>
          </w:rPr>
          <w:t>3</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700"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_Toc700 </w:instrText>
        </w:r>
        <w:r w:rsidR="00E72693">
          <w:rPr>
            <w:szCs w:val="24"/>
          </w:rPr>
          <w:fldChar w:fldCharType="separate"/>
        </w:r>
        <w:r w:rsidR="00E72693">
          <w:rPr>
            <w:szCs w:val="24"/>
          </w:rPr>
          <w:t>3</w:t>
        </w:r>
        <w:r w:rsidR="00E72693">
          <w:rPr>
            <w:szCs w:val="24"/>
          </w:rPr>
          <w:fldChar w:fldCharType="end"/>
        </w:r>
      </w:hyperlink>
    </w:p>
    <w:p w:rsidR="00EC25FD" w:rsidRDefault="007D08BA" w:rsidP="00534D17">
      <w:pPr>
        <w:pStyle w:val="11"/>
        <w:tabs>
          <w:tab w:val="right" w:leader="dot" w:pos="8640"/>
        </w:tabs>
        <w:snapToGrid w:val="0"/>
        <w:rPr>
          <w:szCs w:val="24"/>
        </w:rPr>
      </w:pPr>
      <w:hyperlink w:anchor="_Toc6497" w:history="1">
        <w:r w:rsidR="00E72693">
          <w:rPr>
            <w:rFonts w:ascii="微软雅黑" w:eastAsia="微软雅黑" w:hAnsi="微软雅黑" w:hint="eastAsia"/>
            <w:szCs w:val="24"/>
          </w:rPr>
          <w:t>标准2毕业要求</w:t>
        </w:r>
        <w:r w:rsidR="00E72693">
          <w:rPr>
            <w:szCs w:val="24"/>
          </w:rPr>
          <w:tab/>
        </w:r>
        <w:r w:rsidR="00E72693">
          <w:rPr>
            <w:szCs w:val="24"/>
          </w:rPr>
          <w:fldChar w:fldCharType="begin"/>
        </w:r>
        <w:r w:rsidR="00E72693">
          <w:rPr>
            <w:szCs w:val="24"/>
          </w:rPr>
          <w:instrText xml:space="preserve"> PAGEREF _Toc6497 </w:instrText>
        </w:r>
        <w:r w:rsidR="00E72693">
          <w:rPr>
            <w:szCs w:val="24"/>
          </w:rPr>
          <w:fldChar w:fldCharType="separate"/>
        </w:r>
        <w:r w:rsidR="00E72693">
          <w:rPr>
            <w:szCs w:val="24"/>
          </w:rPr>
          <w:t>4</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5798"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_Toc5798 </w:instrText>
        </w:r>
        <w:r w:rsidR="00E72693">
          <w:rPr>
            <w:szCs w:val="24"/>
          </w:rPr>
          <w:fldChar w:fldCharType="separate"/>
        </w:r>
        <w:r w:rsidR="00E72693">
          <w:rPr>
            <w:szCs w:val="24"/>
          </w:rPr>
          <w:t>5</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9067"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_Toc9067 </w:instrText>
        </w:r>
        <w:r w:rsidR="00E72693">
          <w:rPr>
            <w:szCs w:val="24"/>
          </w:rPr>
          <w:fldChar w:fldCharType="separate"/>
        </w:r>
        <w:r w:rsidR="00E72693">
          <w:rPr>
            <w:szCs w:val="24"/>
          </w:rPr>
          <w:t>10</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22225"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_Toc22225 </w:instrText>
        </w:r>
        <w:r w:rsidR="00E72693">
          <w:rPr>
            <w:szCs w:val="24"/>
          </w:rPr>
          <w:fldChar w:fldCharType="separate"/>
        </w:r>
        <w:r w:rsidR="00E72693">
          <w:rPr>
            <w:szCs w:val="24"/>
          </w:rPr>
          <w:t>11</w:t>
        </w:r>
        <w:r w:rsidR="00E72693">
          <w:rPr>
            <w:szCs w:val="24"/>
          </w:rPr>
          <w:fldChar w:fldCharType="end"/>
        </w:r>
      </w:hyperlink>
    </w:p>
    <w:p w:rsidR="00EC25FD" w:rsidRDefault="007D08BA">
      <w:pPr>
        <w:pStyle w:val="11"/>
        <w:tabs>
          <w:tab w:val="right" w:leader="dot" w:pos="8640"/>
        </w:tabs>
        <w:rPr>
          <w:szCs w:val="24"/>
        </w:rPr>
      </w:pPr>
      <w:hyperlink w:anchor="_Toc14637" w:history="1">
        <w:r w:rsidR="00E72693">
          <w:rPr>
            <w:rFonts w:ascii="微软雅黑" w:eastAsia="微软雅黑" w:hAnsi="微软雅黑" w:hint="eastAsia"/>
            <w:szCs w:val="24"/>
          </w:rPr>
          <w:t>标准3课程与教学</w:t>
        </w:r>
        <w:r w:rsidR="00E72693">
          <w:rPr>
            <w:szCs w:val="24"/>
          </w:rPr>
          <w:tab/>
        </w:r>
        <w:r w:rsidR="00E72693">
          <w:rPr>
            <w:szCs w:val="24"/>
          </w:rPr>
          <w:fldChar w:fldCharType="begin"/>
        </w:r>
        <w:r w:rsidR="00E72693">
          <w:rPr>
            <w:szCs w:val="24"/>
          </w:rPr>
          <w:instrText xml:space="preserve"> PAGEREF _Toc14637 </w:instrText>
        </w:r>
        <w:r w:rsidR="00E72693">
          <w:rPr>
            <w:szCs w:val="24"/>
          </w:rPr>
          <w:fldChar w:fldCharType="separate"/>
        </w:r>
        <w:r w:rsidR="00E72693">
          <w:rPr>
            <w:szCs w:val="24"/>
          </w:rPr>
          <w:t>11</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6229"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_Toc16229 </w:instrText>
        </w:r>
        <w:r w:rsidR="00E72693">
          <w:rPr>
            <w:szCs w:val="24"/>
          </w:rPr>
          <w:fldChar w:fldCharType="separate"/>
        </w:r>
        <w:r w:rsidR="00E72693">
          <w:rPr>
            <w:szCs w:val="24"/>
          </w:rPr>
          <w:t>11</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31752"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_Toc31752 </w:instrText>
        </w:r>
        <w:r w:rsidR="00E72693">
          <w:rPr>
            <w:szCs w:val="24"/>
          </w:rPr>
          <w:fldChar w:fldCharType="separate"/>
        </w:r>
        <w:r w:rsidR="00E72693">
          <w:rPr>
            <w:szCs w:val="24"/>
          </w:rPr>
          <w:t>15</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4779"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_Toc4779 </w:instrText>
        </w:r>
        <w:r w:rsidR="00E72693">
          <w:rPr>
            <w:szCs w:val="24"/>
          </w:rPr>
          <w:fldChar w:fldCharType="separate"/>
        </w:r>
        <w:r w:rsidR="00E72693">
          <w:rPr>
            <w:szCs w:val="24"/>
          </w:rPr>
          <w:t>15</w:t>
        </w:r>
        <w:r w:rsidR="00E72693">
          <w:rPr>
            <w:szCs w:val="24"/>
          </w:rPr>
          <w:fldChar w:fldCharType="end"/>
        </w:r>
      </w:hyperlink>
    </w:p>
    <w:p w:rsidR="00EC25FD" w:rsidRDefault="007D08BA">
      <w:pPr>
        <w:pStyle w:val="11"/>
        <w:tabs>
          <w:tab w:val="right" w:leader="dot" w:pos="8640"/>
        </w:tabs>
        <w:rPr>
          <w:szCs w:val="24"/>
        </w:rPr>
      </w:pPr>
      <w:hyperlink w:anchor="_Toc31180" w:history="1">
        <w:r w:rsidR="00E72693">
          <w:rPr>
            <w:rFonts w:ascii="微软雅黑" w:eastAsia="微软雅黑" w:hAnsi="微软雅黑" w:hint="eastAsia"/>
            <w:szCs w:val="24"/>
          </w:rPr>
          <w:t>标准4合作与实践</w:t>
        </w:r>
        <w:r w:rsidR="00E72693">
          <w:rPr>
            <w:szCs w:val="24"/>
          </w:rPr>
          <w:tab/>
        </w:r>
        <w:r w:rsidR="00E72693">
          <w:rPr>
            <w:szCs w:val="24"/>
          </w:rPr>
          <w:fldChar w:fldCharType="begin"/>
        </w:r>
        <w:r w:rsidR="00E72693">
          <w:rPr>
            <w:szCs w:val="24"/>
          </w:rPr>
          <w:instrText xml:space="preserve"> PAGEREF _Toc31180 </w:instrText>
        </w:r>
        <w:r w:rsidR="00E72693">
          <w:rPr>
            <w:szCs w:val="24"/>
          </w:rPr>
          <w:fldChar w:fldCharType="separate"/>
        </w:r>
        <w:r w:rsidR="00E72693">
          <w:rPr>
            <w:szCs w:val="24"/>
          </w:rPr>
          <w:t>15</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20794"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_Toc20794 </w:instrText>
        </w:r>
        <w:r w:rsidR="00E72693">
          <w:rPr>
            <w:szCs w:val="24"/>
          </w:rPr>
          <w:fldChar w:fldCharType="separate"/>
        </w:r>
        <w:r w:rsidR="00E72693">
          <w:rPr>
            <w:szCs w:val="24"/>
          </w:rPr>
          <w:t>15</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5024"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_Toc15024 </w:instrText>
        </w:r>
        <w:r w:rsidR="00E72693">
          <w:rPr>
            <w:szCs w:val="24"/>
          </w:rPr>
          <w:fldChar w:fldCharType="separate"/>
        </w:r>
        <w:r w:rsidR="00E72693">
          <w:rPr>
            <w:szCs w:val="24"/>
          </w:rPr>
          <w:t>18</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1389"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_Toc11389 </w:instrText>
        </w:r>
        <w:r w:rsidR="00E72693">
          <w:rPr>
            <w:szCs w:val="24"/>
          </w:rPr>
          <w:fldChar w:fldCharType="separate"/>
        </w:r>
        <w:r w:rsidR="00E72693">
          <w:rPr>
            <w:szCs w:val="24"/>
          </w:rPr>
          <w:t>18</w:t>
        </w:r>
        <w:r w:rsidR="00E72693">
          <w:rPr>
            <w:szCs w:val="24"/>
          </w:rPr>
          <w:fldChar w:fldCharType="end"/>
        </w:r>
      </w:hyperlink>
    </w:p>
    <w:p w:rsidR="00EC25FD" w:rsidRDefault="007D08BA">
      <w:pPr>
        <w:pStyle w:val="11"/>
        <w:tabs>
          <w:tab w:val="right" w:leader="dot" w:pos="8640"/>
        </w:tabs>
        <w:rPr>
          <w:szCs w:val="24"/>
        </w:rPr>
      </w:pPr>
      <w:hyperlink w:anchor="_Toc5178" w:history="1">
        <w:r w:rsidR="00E72693">
          <w:rPr>
            <w:rFonts w:ascii="微软雅黑" w:eastAsia="微软雅黑" w:hAnsi="微软雅黑" w:hint="eastAsia"/>
            <w:szCs w:val="24"/>
          </w:rPr>
          <w:t>标准5师资队伍</w:t>
        </w:r>
        <w:r w:rsidR="00E72693">
          <w:rPr>
            <w:szCs w:val="24"/>
          </w:rPr>
          <w:tab/>
        </w:r>
        <w:r w:rsidR="00E72693">
          <w:rPr>
            <w:szCs w:val="24"/>
          </w:rPr>
          <w:fldChar w:fldCharType="begin"/>
        </w:r>
        <w:r w:rsidR="00E72693">
          <w:rPr>
            <w:szCs w:val="24"/>
          </w:rPr>
          <w:instrText xml:space="preserve"> PAGEREF _Toc5178 </w:instrText>
        </w:r>
        <w:r w:rsidR="00E72693">
          <w:rPr>
            <w:szCs w:val="24"/>
          </w:rPr>
          <w:fldChar w:fldCharType="separate"/>
        </w:r>
        <w:r w:rsidR="00E72693">
          <w:rPr>
            <w:szCs w:val="24"/>
          </w:rPr>
          <w:t>19</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3716"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_Toc3716 </w:instrText>
        </w:r>
        <w:r w:rsidR="00E72693">
          <w:rPr>
            <w:szCs w:val="24"/>
          </w:rPr>
          <w:fldChar w:fldCharType="separate"/>
        </w:r>
        <w:r w:rsidR="00E72693">
          <w:rPr>
            <w:szCs w:val="24"/>
          </w:rPr>
          <w:t>19</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4182"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_Toc4182 </w:instrText>
        </w:r>
        <w:r w:rsidR="00E72693">
          <w:rPr>
            <w:szCs w:val="24"/>
          </w:rPr>
          <w:fldChar w:fldCharType="separate"/>
        </w:r>
        <w:r w:rsidR="00E72693">
          <w:rPr>
            <w:szCs w:val="24"/>
          </w:rPr>
          <w:t>21</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26940"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_Toc26940 </w:instrText>
        </w:r>
        <w:r w:rsidR="00E72693">
          <w:rPr>
            <w:szCs w:val="24"/>
          </w:rPr>
          <w:fldChar w:fldCharType="separate"/>
        </w:r>
        <w:r w:rsidR="00E72693">
          <w:rPr>
            <w:szCs w:val="24"/>
          </w:rPr>
          <w:t>21</w:t>
        </w:r>
        <w:r w:rsidR="00E72693">
          <w:rPr>
            <w:szCs w:val="24"/>
          </w:rPr>
          <w:fldChar w:fldCharType="end"/>
        </w:r>
      </w:hyperlink>
    </w:p>
    <w:p w:rsidR="00EC25FD" w:rsidRDefault="007D08BA">
      <w:pPr>
        <w:pStyle w:val="11"/>
        <w:tabs>
          <w:tab w:val="right" w:leader="dot" w:pos="8640"/>
        </w:tabs>
        <w:rPr>
          <w:szCs w:val="24"/>
        </w:rPr>
      </w:pPr>
      <w:hyperlink w:anchor="_Toc29224" w:history="1">
        <w:r w:rsidR="00E72693">
          <w:rPr>
            <w:rFonts w:ascii="微软雅黑" w:eastAsia="微软雅黑" w:hAnsi="微软雅黑" w:hint="eastAsia"/>
            <w:szCs w:val="24"/>
          </w:rPr>
          <w:t>标准6支持条件</w:t>
        </w:r>
        <w:r w:rsidR="00E72693">
          <w:rPr>
            <w:szCs w:val="24"/>
          </w:rPr>
          <w:tab/>
        </w:r>
        <w:r w:rsidR="00E72693">
          <w:rPr>
            <w:szCs w:val="24"/>
          </w:rPr>
          <w:fldChar w:fldCharType="begin"/>
        </w:r>
        <w:r w:rsidR="00E72693">
          <w:rPr>
            <w:szCs w:val="24"/>
          </w:rPr>
          <w:instrText xml:space="preserve"> PAGEREF _Toc29224 </w:instrText>
        </w:r>
        <w:r w:rsidR="00E72693">
          <w:rPr>
            <w:szCs w:val="24"/>
          </w:rPr>
          <w:fldChar w:fldCharType="separate"/>
        </w:r>
        <w:r w:rsidR="00E72693">
          <w:rPr>
            <w:szCs w:val="24"/>
          </w:rPr>
          <w:t>21</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20607"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_Toc20607 </w:instrText>
        </w:r>
        <w:r w:rsidR="00E72693">
          <w:rPr>
            <w:szCs w:val="24"/>
          </w:rPr>
          <w:fldChar w:fldCharType="separate"/>
        </w:r>
        <w:r w:rsidR="00E72693">
          <w:rPr>
            <w:szCs w:val="24"/>
          </w:rPr>
          <w:t>21</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28248"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_Toc28248 </w:instrText>
        </w:r>
        <w:r w:rsidR="00E72693">
          <w:rPr>
            <w:szCs w:val="24"/>
          </w:rPr>
          <w:fldChar w:fldCharType="separate"/>
        </w:r>
        <w:r w:rsidR="00E72693">
          <w:rPr>
            <w:szCs w:val="24"/>
          </w:rPr>
          <w:t>23</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5779"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_Toc15779 </w:instrText>
        </w:r>
        <w:r w:rsidR="00E72693">
          <w:rPr>
            <w:szCs w:val="24"/>
          </w:rPr>
          <w:fldChar w:fldCharType="separate"/>
        </w:r>
        <w:r w:rsidR="00E72693">
          <w:rPr>
            <w:szCs w:val="24"/>
          </w:rPr>
          <w:t>23</w:t>
        </w:r>
        <w:r w:rsidR="00E72693">
          <w:rPr>
            <w:szCs w:val="24"/>
          </w:rPr>
          <w:fldChar w:fldCharType="end"/>
        </w:r>
      </w:hyperlink>
    </w:p>
    <w:p w:rsidR="00EC25FD" w:rsidRDefault="007D08BA">
      <w:pPr>
        <w:pStyle w:val="11"/>
        <w:tabs>
          <w:tab w:val="right" w:leader="dot" w:pos="8640"/>
        </w:tabs>
        <w:rPr>
          <w:szCs w:val="24"/>
        </w:rPr>
      </w:pPr>
      <w:hyperlink w:anchor="_Toc6898" w:history="1">
        <w:r w:rsidR="00E72693">
          <w:rPr>
            <w:rFonts w:ascii="微软雅黑" w:eastAsia="微软雅黑" w:hAnsi="微软雅黑" w:hint="eastAsia"/>
            <w:szCs w:val="24"/>
          </w:rPr>
          <w:t>标准7 质量保障</w:t>
        </w:r>
        <w:r w:rsidR="00E72693">
          <w:rPr>
            <w:szCs w:val="24"/>
          </w:rPr>
          <w:tab/>
        </w:r>
        <w:r w:rsidR="00E72693">
          <w:rPr>
            <w:szCs w:val="24"/>
          </w:rPr>
          <w:fldChar w:fldCharType="begin"/>
        </w:r>
        <w:r w:rsidR="00E72693">
          <w:rPr>
            <w:szCs w:val="24"/>
          </w:rPr>
          <w:instrText xml:space="preserve"> PAGEREF _Toc6898 </w:instrText>
        </w:r>
        <w:r w:rsidR="00E72693">
          <w:rPr>
            <w:szCs w:val="24"/>
          </w:rPr>
          <w:fldChar w:fldCharType="separate"/>
        </w:r>
        <w:r w:rsidR="00E72693">
          <w:rPr>
            <w:szCs w:val="24"/>
          </w:rPr>
          <w:t>24</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4200"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_Toc4200 </w:instrText>
        </w:r>
        <w:r w:rsidR="00E72693">
          <w:rPr>
            <w:szCs w:val="24"/>
          </w:rPr>
          <w:fldChar w:fldCharType="separate"/>
        </w:r>
        <w:r w:rsidR="00E72693">
          <w:rPr>
            <w:szCs w:val="24"/>
          </w:rPr>
          <w:t>24</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31500"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_Toc31500 </w:instrText>
        </w:r>
        <w:r w:rsidR="00E72693">
          <w:rPr>
            <w:szCs w:val="24"/>
          </w:rPr>
          <w:fldChar w:fldCharType="separate"/>
        </w:r>
        <w:r w:rsidR="00E72693">
          <w:rPr>
            <w:szCs w:val="24"/>
          </w:rPr>
          <w:t>26</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6505"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_Toc16505 </w:instrText>
        </w:r>
        <w:r w:rsidR="00E72693">
          <w:rPr>
            <w:szCs w:val="24"/>
          </w:rPr>
          <w:fldChar w:fldCharType="separate"/>
        </w:r>
        <w:r w:rsidR="00E72693">
          <w:rPr>
            <w:szCs w:val="24"/>
          </w:rPr>
          <w:t>26</w:t>
        </w:r>
        <w:r w:rsidR="00E72693">
          <w:rPr>
            <w:szCs w:val="24"/>
          </w:rPr>
          <w:fldChar w:fldCharType="end"/>
        </w:r>
      </w:hyperlink>
    </w:p>
    <w:p w:rsidR="00EC25FD" w:rsidRDefault="007D08BA">
      <w:pPr>
        <w:pStyle w:val="11"/>
        <w:tabs>
          <w:tab w:val="right" w:leader="dot" w:pos="8640"/>
        </w:tabs>
        <w:rPr>
          <w:szCs w:val="24"/>
        </w:rPr>
      </w:pPr>
      <w:hyperlink w:anchor="_Toc27857" w:history="1">
        <w:r w:rsidR="00E72693">
          <w:rPr>
            <w:rFonts w:ascii="微软雅黑" w:eastAsia="微软雅黑" w:hAnsi="微软雅黑" w:hint="eastAsia"/>
            <w:szCs w:val="24"/>
          </w:rPr>
          <w:t>标准8学生发展</w:t>
        </w:r>
        <w:r w:rsidR="00E72693">
          <w:rPr>
            <w:szCs w:val="24"/>
          </w:rPr>
          <w:tab/>
        </w:r>
        <w:r w:rsidR="00E72693">
          <w:rPr>
            <w:szCs w:val="24"/>
          </w:rPr>
          <w:fldChar w:fldCharType="begin"/>
        </w:r>
        <w:r w:rsidR="00E72693">
          <w:rPr>
            <w:szCs w:val="24"/>
          </w:rPr>
          <w:instrText xml:space="preserve"> PAGEREF _Toc27857 </w:instrText>
        </w:r>
        <w:r w:rsidR="00E72693">
          <w:rPr>
            <w:szCs w:val="24"/>
          </w:rPr>
          <w:fldChar w:fldCharType="separate"/>
        </w:r>
        <w:r w:rsidR="00E72693">
          <w:rPr>
            <w:szCs w:val="24"/>
          </w:rPr>
          <w:t>26</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3041" w:history="1">
        <w:r w:rsidR="00E72693">
          <w:rPr>
            <w:rFonts w:ascii="微软雅黑" w:eastAsia="微软雅黑" w:hAnsi="微软雅黑" w:hint="eastAsia"/>
            <w:kern w:val="44"/>
            <w:szCs w:val="24"/>
          </w:rPr>
          <w:t>第一部分：达成情况</w:t>
        </w:r>
        <w:r w:rsidR="00E72693">
          <w:rPr>
            <w:szCs w:val="24"/>
          </w:rPr>
          <w:tab/>
        </w:r>
        <w:r w:rsidR="00E72693">
          <w:rPr>
            <w:szCs w:val="24"/>
          </w:rPr>
          <w:fldChar w:fldCharType="begin"/>
        </w:r>
        <w:r w:rsidR="00E72693">
          <w:rPr>
            <w:szCs w:val="24"/>
          </w:rPr>
          <w:instrText xml:space="preserve"> PAGEREF _Toc3041 </w:instrText>
        </w:r>
        <w:r w:rsidR="00E72693">
          <w:rPr>
            <w:szCs w:val="24"/>
          </w:rPr>
          <w:fldChar w:fldCharType="separate"/>
        </w:r>
        <w:r w:rsidR="00E72693">
          <w:rPr>
            <w:szCs w:val="24"/>
          </w:rPr>
          <w:t>26</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13468" w:history="1">
        <w:r w:rsidR="00E72693">
          <w:rPr>
            <w:rFonts w:ascii="微软雅黑" w:eastAsia="微软雅黑" w:hAnsi="微软雅黑" w:hint="eastAsia"/>
            <w:kern w:val="44"/>
            <w:szCs w:val="24"/>
          </w:rPr>
          <w:t>第二部分：主要问题</w:t>
        </w:r>
        <w:r w:rsidR="00E72693">
          <w:rPr>
            <w:szCs w:val="24"/>
          </w:rPr>
          <w:tab/>
        </w:r>
        <w:r w:rsidR="00E72693">
          <w:rPr>
            <w:szCs w:val="24"/>
          </w:rPr>
          <w:fldChar w:fldCharType="begin"/>
        </w:r>
        <w:r w:rsidR="00E72693">
          <w:rPr>
            <w:szCs w:val="24"/>
          </w:rPr>
          <w:instrText xml:space="preserve"> PAGEREF _Toc13468 </w:instrText>
        </w:r>
        <w:r w:rsidR="00E72693">
          <w:rPr>
            <w:szCs w:val="24"/>
          </w:rPr>
          <w:fldChar w:fldCharType="separate"/>
        </w:r>
        <w:r w:rsidR="00E72693">
          <w:rPr>
            <w:szCs w:val="24"/>
          </w:rPr>
          <w:t>29</w:t>
        </w:r>
        <w:r w:rsidR="00E72693">
          <w:rPr>
            <w:szCs w:val="24"/>
          </w:rPr>
          <w:fldChar w:fldCharType="end"/>
        </w:r>
      </w:hyperlink>
    </w:p>
    <w:p w:rsidR="00EC25FD" w:rsidRDefault="007D08BA" w:rsidP="00534D17">
      <w:pPr>
        <w:pStyle w:val="21"/>
        <w:tabs>
          <w:tab w:val="right" w:leader="dot" w:pos="8640"/>
        </w:tabs>
        <w:snapToGrid w:val="0"/>
        <w:ind w:left="480"/>
        <w:rPr>
          <w:szCs w:val="24"/>
        </w:rPr>
      </w:pPr>
      <w:hyperlink w:anchor="_Toc4630" w:history="1">
        <w:r w:rsidR="00E72693">
          <w:rPr>
            <w:rFonts w:ascii="微软雅黑" w:eastAsia="微软雅黑" w:hAnsi="微软雅黑" w:hint="eastAsia"/>
            <w:kern w:val="44"/>
            <w:szCs w:val="24"/>
          </w:rPr>
          <w:t>第三部分：改进措施</w:t>
        </w:r>
        <w:r w:rsidR="00E72693">
          <w:rPr>
            <w:szCs w:val="24"/>
          </w:rPr>
          <w:tab/>
        </w:r>
        <w:r w:rsidR="00E72693">
          <w:rPr>
            <w:szCs w:val="24"/>
          </w:rPr>
          <w:fldChar w:fldCharType="begin"/>
        </w:r>
        <w:r w:rsidR="00E72693">
          <w:rPr>
            <w:szCs w:val="24"/>
          </w:rPr>
          <w:instrText xml:space="preserve"> PAGEREF _Toc4630 </w:instrText>
        </w:r>
        <w:r w:rsidR="00E72693">
          <w:rPr>
            <w:szCs w:val="24"/>
          </w:rPr>
          <w:fldChar w:fldCharType="separate"/>
        </w:r>
        <w:r w:rsidR="00E72693">
          <w:rPr>
            <w:szCs w:val="24"/>
          </w:rPr>
          <w:t>29</w:t>
        </w:r>
        <w:r w:rsidR="00E72693">
          <w:rPr>
            <w:szCs w:val="24"/>
          </w:rPr>
          <w:fldChar w:fldCharType="end"/>
        </w:r>
      </w:hyperlink>
    </w:p>
    <w:p w:rsidR="00EC25FD" w:rsidRDefault="00E72693">
      <w:pPr>
        <w:spacing w:beforeLines="50" w:before="156" w:afterLines="50" w:after="156" w:line="480" w:lineRule="auto"/>
        <w:rPr>
          <w:rFonts w:ascii="黑体" w:eastAsia="黑体" w:cs="黑体"/>
          <w:b/>
          <w:bCs/>
          <w:szCs w:val="24"/>
        </w:rPr>
      </w:pPr>
      <w:r>
        <w:rPr>
          <w:rFonts w:ascii="黑体" w:eastAsia="黑体" w:cs="黑体" w:hint="eastAsia"/>
          <w:bCs/>
          <w:szCs w:val="24"/>
        </w:rPr>
        <w:fldChar w:fldCharType="end"/>
      </w:r>
    </w:p>
    <w:p w:rsidR="00EC25FD" w:rsidRDefault="00EC25FD">
      <w:pPr>
        <w:ind w:firstLineChars="1290" w:firstLine="3626"/>
        <w:rPr>
          <w:rFonts w:ascii="黑体" w:eastAsia="黑体"/>
          <w:b/>
          <w:bCs/>
          <w:sz w:val="28"/>
          <w:szCs w:val="28"/>
        </w:rPr>
      </w:pPr>
    </w:p>
    <w:p w:rsidR="00EC25FD" w:rsidRDefault="00EC25FD">
      <w:pPr>
        <w:jc w:val="center"/>
        <w:rPr>
          <w:sz w:val="44"/>
          <w:szCs w:val="44"/>
        </w:rPr>
        <w:sectPr w:rsidR="00EC25FD">
          <w:footerReference w:type="default" r:id="rId8"/>
          <w:pgSz w:w="12240" w:h="15840"/>
          <w:pgMar w:top="1440" w:right="1800" w:bottom="1440" w:left="1800" w:header="720" w:footer="720" w:gutter="0"/>
          <w:pgNumType w:start="1"/>
          <w:cols w:space="720"/>
          <w:docGrid w:type="lines" w:linePitch="312"/>
        </w:sectPr>
      </w:pPr>
    </w:p>
    <w:p w:rsidR="00EC25FD" w:rsidRDefault="00E72693">
      <w:pPr>
        <w:pStyle w:val="1"/>
        <w:spacing w:line="240" w:lineRule="auto"/>
      </w:pPr>
      <w:bookmarkStart w:id="8" w:name="_Toc58064528"/>
      <w:bookmarkStart w:id="9" w:name="_Toc31546"/>
      <w:r>
        <w:rPr>
          <w:rFonts w:ascii="微软雅黑" w:eastAsia="微软雅黑" w:hAnsi="微软雅黑" w:hint="eastAsia"/>
          <w:b/>
        </w:rPr>
        <w:lastRenderedPageBreak/>
        <w:t>0.背景信息</w:t>
      </w:r>
      <w:bookmarkEnd w:id="8"/>
      <w:bookmarkEnd w:id="9"/>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EC25FD">
        <w:trPr>
          <w:cantSplit/>
        </w:trPr>
        <w:tc>
          <w:tcPr>
            <w:tcW w:w="1464" w:type="dxa"/>
            <w:vMerge w:val="restart"/>
            <w:vAlign w:val="center"/>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认证专业</w:t>
            </w:r>
          </w:p>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信息</w:t>
            </w: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专业名称</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所在学校</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所在学院</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授予学位</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学制</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专业开设时间</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ign w:val="center"/>
          </w:tcPr>
          <w:p w:rsidR="00EC25FD" w:rsidRDefault="00EC25FD">
            <w:pPr>
              <w:tabs>
                <w:tab w:val="left" w:pos="0"/>
              </w:tabs>
              <w:spacing w:before="60" w:after="60"/>
              <w:jc w:val="center"/>
              <w:rPr>
                <w:rFonts w:ascii="宋体" w:hAnsi="宋体" w:cs="宋体"/>
                <w:color w:val="000000"/>
              </w:rPr>
            </w:pPr>
          </w:p>
        </w:tc>
        <w:tc>
          <w:tcPr>
            <w:tcW w:w="1763" w:type="dxa"/>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院系网址</w:t>
            </w:r>
          </w:p>
        </w:tc>
        <w:tc>
          <w:tcPr>
            <w:tcW w:w="4961" w:type="dxa"/>
            <w:gridSpan w:val="5"/>
          </w:tcPr>
          <w:p w:rsidR="00EC25FD" w:rsidRDefault="00EC25FD">
            <w:pPr>
              <w:tabs>
                <w:tab w:val="left" w:pos="0"/>
              </w:tabs>
              <w:spacing w:before="60" w:after="60"/>
              <w:rPr>
                <w:rFonts w:ascii="宋体" w:hAnsi="宋体"/>
                <w:color w:val="000000"/>
              </w:rPr>
            </w:pPr>
          </w:p>
        </w:tc>
      </w:tr>
      <w:tr w:rsidR="00EC25FD">
        <w:trPr>
          <w:cantSplit/>
        </w:trPr>
        <w:tc>
          <w:tcPr>
            <w:tcW w:w="1464" w:type="dxa"/>
            <w:vMerge w:val="restart"/>
            <w:vAlign w:val="center"/>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专业联系人</w:t>
            </w:r>
          </w:p>
        </w:tc>
        <w:tc>
          <w:tcPr>
            <w:tcW w:w="1763" w:type="dxa"/>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姓名</w:t>
            </w:r>
          </w:p>
        </w:tc>
        <w:tc>
          <w:tcPr>
            <w:tcW w:w="1006" w:type="dxa"/>
            <w:gridSpan w:val="2"/>
          </w:tcPr>
          <w:p w:rsidR="00EC25FD" w:rsidRDefault="00EC25FD">
            <w:pPr>
              <w:tabs>
                <w:tab w:val="left" w:pos="0"/>
              </w:tabs>
              <w:spacing w:before="60" w:after="60"/>
              <w:rPr>
                <w:rFonts w:ascii="宋体" w:hAnsi="宋体"/>
                <w:color w:val="000000"/>
              </w:rPr>
            </w:pPr>
          </w:p>
        </w:tc>
        <w:tc>
          <w:tcPr>
            <w:tcW w:w="1624" w:type="dxa"/>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电子邮件</w:t>
            </w:r>
          </w:p>
        </w:tc>
        <w:tc>
          <w:tcPr>
            <w:tcW w:w="2331" w:type="dxa"/>
            <w:gridSpan w:val="2"/>
          </w:tcPr>
          <w:p w:rsidR="00EC25FD" w:rsidRDefault="00EC25FD">
            <w:pPr>
              <w:tabs>
                <w:tab w:val="left" w:pos="0"/>
              </w:tabs>
              <w:spacing w:before="60" w:after="60"/>
              <w:rPr>
                <w:rFonts w:ascii="宋体" w:hAnsi="宋体"/>
                <w:color w:val="000000"/>
              </w:rPr>
            </w:pPr>
          </w:p>
        </w:tc>
      </w:tr>
      <w:tr w:rsidR="00EC25FD">
        <w:trPr>
          <w:cantSplit/>
        </w:trPr>
        <w:tc>
          <w:tcPr>
            <w:tcW w:w="1464" w:type="dxa"/>
            <w:vMerge/>
          </w:tcPr>
          <w:p w:rsidR="00EC25FD" w:rsidRDefault="00EC25FD">
            <w:pPr>
              <w:tabs>
                <w:tab w:val="left" w:pos="0"/>
              </w:tabs>
              <w:spacing w:before="60" w:after="60"/>
              <w:jc w:val="center"/>
              <w:rPr>
                <w:rFonts w:ascii="宋体" w:hAnsi="宋体"/>
                <w:color w:val="000000"/>
              </w:rPr>
            </w:pPr>
          </w:p>
        </w:tc>
        <w:tc>
          <w:tcPr>
            <w:tcW w:w="1763" w:type="dxa"/>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电话</w:t>
            </w:r>
          </w:p>
        </w:tc>
        <w:tc>
          <w:tcPr>
            <w:tcW w:w="1006" w:type="dxa"/>
            <w:gridSpan w:val="2"/>
          </w:tcPr>
          <w:p w:rsidR="00EC25FD" w:rsidRDefault="00EC25FD">
            <w:pPr>
              <w:tabs>
                <w:tab w:val="left" w:pos="0"/>
              </w:tabs>
              <w:spacing w:before="60" w:after="60"/>
              <w:rPr>
                <w:rFonts w:ascii="宋体" w:hAnsi="宋体"/>
                <w:color w:val="000000"/>
              </w:rPr>
            </w:pPr>
          </w:p>
        </w:tc>
        <w:tc>
          <w:tcPr>
            <w:tcW w:w="1624" w:type="dxa"/>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手机</w:t>
            </w:r>
          </w:p>
        </w:tc>
        <w:tc>
          <w:tcPr>
            <w:tcW w:w="2331" w:type="dxa"/>
            <w:gridSpan w:val="2"/>
          </w:tcPr>
          <w:p w:rsidR="00EC25FD" w:rsidRDefault="00EC25FD">
            <w:pPr>
              <w:tabs>
                <w:tab w:val="left" w:pos="0"/>
              </w:tabs>
              <w:spacing w:before="60" w:after="60"/>
              <w:rPr>
                <w:rFonts w:ascii="宋体" w:hAnsi="宋体"/>
                <w:color w:val="000000"/>
              </w:rPr>
            </w:pPr>
          </w:p>
        </w:tc>
      </w:tr>
      <w:tr w:rsidR="00EC25FD">
        <w:trPr>
          <w:cantSplit/>
        </w:trPr>
        <w:tc>
          <w:tcPr>
            <w:tcW w:w="1464" w:type="dxa"/>
            <w:vMerge/>
          </w:tcPr>
          <w:p w:rsidR="00EC25FD" w:rsidRDefault="00EC25FD">
            <w:pPr>
              <w:tabs>
                <w:tab w:val="left" w:pos="0"/>
              </w:tabs>
              <w:spacing w:before="60" w:after="60"/>
              <w:jc w:val="center"/>
              <w:rPr>
                <w:rFonts w:ascii="宋体" w:hAnsi="宋体"/>
                <w:color w:val="000000"/>
              </w:rPr>
            </w:pPr>
          </w:p>
        </w:tc>
        <w:tc>
          <w:tcPr>
            <w:tcW w:w="1763" w:type="dxa"/>
          </w:tcPr>
          <w:p w:rsidR="00EC25FD" w:rsidRDefault="00E72693">
            <w:pPr>
              <w:tabs>
                <w:tab w:val="left" w:pos="0"/>
              </w:tabs>
              <w:spacing w:before="60" w:after="60"/>
              <w:jc w:val="center"/>
              <w:rPr>
                <w:rFonts w:ascii="宋体" w:hAnsi="宋体"/>
                <w:color w:val="000000"/>
              </w:rPr>
            </w:pPr>
            <w:r>
              <w:rPr>
                <w:rFonts w:ascii="宋体" w:hAnsi="宋体" w:cs="宋体" w:hint="eastAsia"/>
                <w:color w:val="000000"/>
              </w:rPr>
              <w:t>通信地址</w:t>
            </w:r>
          </w:p>
        </w:tc>
        <w:tc>
          <w:tcPr>
            <w:tcW w:w="4961" w:type="dxa"/>
            <w:gridSpan w:val="5"/>
          </w:tcPr>
          <w:p w:rsidR="00EC25FD" w:rsidRDefault="00E72693">
            <w:pPr>
              <w:tabs>
                <w:tab w:val="left" w:pos="0"/>
              </w:tabs>
              <w:spacing w:before="60" w:after="60"/>
              <w:rPr>
                <w:rFonts w:ascii="宋体" w:hAnsi="宋体"/>
                <w:color w:val="000000"/>
              </w:rPr>
            </w:pPr>
            <w:r>
              <w:rPr>
                <w:rFonts w:ascii="宋体" w:hAnsi="宋体" w:cs="宋体" w:hint="eastAsia"/>
                <w:color w:val="000000"/>
              </w:rPr>
              <w:t>（邮编）</w:t>
            </w:r>
          </w:p>
        </w:tc>
      </w:tr>
      <w:tr w:rsidR="00EC25FD">
        <w:trPr>
          <w:cantSplit/>
        </w:trPr>
        <w:tc>
          <w:tcPr>
            <w:tcW w:w="1464" w:type="dxa"/>
            <w:vMerge w:val="restart"/>
          </w:tcPr>
          <w:p w:rsidR="00EC25FD" w:rsidRDefault="00E72693">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rsidR="00EC25FD" w:rsidRDefault="00EC25FD">
            <w:pPr>
              <w:tabs>
                <w:tab w:val="left" w:pos="0"/>
              </w:tabs>
              <w:spacing w:before="60" w:after="60"/>
              <w:jc w:val="center"/>
              <w:rPr>
                <w:rFonts w:ascii="宋体" w:hAnsi="宋体" w:cs="宋体"/>
                <w:color w:val="000000"/>
              </w:rPr>
            </w:pPr>
          </w:p>
        </w:tc>
        <w:tc>
          <w:tcPr>
            <w:tcW w:w="1701" w:type="dxa"/>
            <w:gridSpan w:val="3"/>
            <w:vAlign w:val="center"/>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rsidR="00EC25FD" w:rsidRDefault="00EC25FD">
            <w:pPr>
              <w:tabs>
                <w:tab w:val="left" w:pos="0"/>
              </w:tabs>
              <w:spacing w:before="60" w:after="60"/>
              <w:rPr>
                <w:rFonts w:ascii="宋体" w:hAnsi="宋体" w:cs="宋体"/>
                <w:color w:val="000000"/>
              </w:rPr>
            </w:pPr>
          </w:p>
        </w:tc>
      </w:tr>
      <w:tr w:rsidR="00EC25FD">
        <w:trPr>
          <w:cantSplit/>
        </w:trPr>
        <w:tc>
          <w:tcPr>
            <w:tcW w:w="1464" w:type="dxa"/>
            <w:vMerge/>
          </w:tcPr>
          <w:p w:rsidR="00EC25FD" w:rsidRDefault="00EC25FD">
            <w:pPr>
              <w:tabs>
                <w:tab w:val="left" w:pos="0"/>
              </w:tabs>
              <w:spacing w:before="60" w:after="60"/>
              <w:jc w:val="center"/>
              <w:rPr>
                <w:rFonts w:ascii="宋体" w:hAnsi="宋体"/>
                <w:color w:val="000000"/>
              </w:rPr>
            </w:pPr>
          </w:p>
        </w:tc>
        <w:tc>
          <w:tcPr>
            <w:tcW w:w="1763" w:type="dxa"/>
            <w:vAlign w:val="center"/>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rsidR="00EC25FD" w:rsidRDefault="00EC25FD">
            <w:pPr>
              <w:tabs>
                <w:tab w:val="left" w:pos="0"/>
              </w:tabs>
              <w:spacing w:before="60" w:after="60"/>
              <w:jc w:val="center"/>
              <w:rPr>
                <w:rFonts w:ascii="宋体" w:hAnsi="宋体" w:cs="宋体"/>
                <w:color w:val="000000"/>
              </w:rPr>
            </w:pPr>
          </w:p>
        </w:tc>
        <w:tc>
          <w:tcPr>
            <w:tcW w:w="1701" w:type="dxa"/>
            <w:gridSpan w:val="3"/>
            <w:vAlign w:val="center"/>
          </w:tcPr>
          <w:p w:rsidR="00EC25FD" w:rsidRDefault="00E72693">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rsidR="00EC25FD" w:rsidRDefault="00EC25FD">
            <w:pPr>
              <w:tabs>
                <w:tab w:val="left" w:pos="0"/>
              </w:tabs>
              <w:spacing w:before="60" w:after="60"/>
              <w:rPr>
                <w:rFonts w:ascii="宋体" w:hAnsi="宋体" w:cs="宋体"/>
                <w:color w:val="000000"/>
              </w:rPr>
            </w:pPr>
          </w:p>
        </w:tc>
      </w:tr>
    </w:tbl>
    <w:p w:rsidR="00EC25FD" w:rsidRDefault="00E72693">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（1）专业所在学校的简介以及教师教育情况简述（限</w:t>
      </w:r>
      <w:r>
        <w:rPr>
          <w:rFonts w:ascii="华文楷体" w:eastAsia="华文楷体" w:hAnsi="华文楷体" w:hint="eastAsia"/>
        </w:rPr>
        <w:t>3</w:t>
      </w:r>
      <w:r>
        <w:rPr>
          <w:rFonts w:ascii="华文楷体" w:eastAsia="华文楷体" w:hAnsi="华文楷体"/>
        </w:rPr>
        <w:t>00</w:t>
      </w:r>
      <w:r>
        <w:rPr>
          <w:rFonts w:ascii="华文楷体" w:eastAsia="华文楷体" w:hAnsi="华文楷体" w:cs="宋体" w:hint="eastAsia"/>
        </w:rPr>
        <w:t>字以内）。内容应包括：学校的历史沿革，归属关系，学科布局，本科专业数量，各类全日制在校生规模，专任教师规模及教师教育情况等。</w:t>
      </w:r>
    </w:p>
    <w:p w:rsidR="00EC25FD" w:rsidRDefault="00E72693">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（2）本专业发展沿革情况（限600字以内）。内容应包括：专业的历史沿革；专业学制和学位、办学地点、目前在校生数、年招生规模；专业师资队伍概况；专业依托学科的情况和基本办学条件。</w:t>
      </w:r>
    </w:p>
    <w:p w:rsidR="00EC25FD" w:rsidRDefault="00E72693">
      <w:pPr>
        <w:spacing w:line="500" w:lineRule="exact"/>
        <w:ind w:firstLineChars="200" w:firstLine="480"/>
        <w:jc w:val="left"/>
        <w:rPr>
          <w:rFonts w:ascii="华文楷体" w:eastAsia="华文楷体" w:hAnsi="华文楷体" w:cs="宋体"/>
        </w:rPr>
      </w:pPr>
      <w:r>
        <w:rPr>
          <w:rFonts w:ascii="仿宋" w:eastAsia="仿宋" w:hAnsi="仿宋" w:cs="仿宋" w:hint="eastAsia"/>
        </w:rPr>
        <w:t>（3）</w:t>
      </w:r>
      <w:r>
        <w:rPr>
          <w:rFonts w:ascii="华文楷体" w:eastAsia="华文楷体" w:hAnsi="华文楷体" w:cs="宋体" w:hint="eastAsia"/>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rsidR="00EC25FD" w:rsidRDefault="00E72693">
      <w:pPr>
        <w:spacing w:line="500" w:lineRule="exact"/>
        <w:jc w:val="left"/>
        <w:rPr>
          <w:rFonts w:ascii="华文楷体" w:eastAsia="华文楷体" w:hAnsi="华文楷体" w:cs="宋体"/>
        </w:rPr>
      </w:pPr>
      <w:r>
        <w:rPr>
          <w:rFonts w:ascii="华文楷体" w:eastAsia="华文楷体" w:hAnsi="华文楷体" w:cs="宋体" w:hint="eastAsia"/>
        </w:rPr>
        <w:t>（本</w:t>
      </w:r>
      <w:r w:rsidR="00CE7DF1">
        <w:rPr>
          <w:rFonts w:ascii="华文楷体" w:eastAsia="华文楷体" w:hAnsi="华文楷体" w:cs="宋体" w:hint="eastAsia"/>
        </w:rPr>
        <w:t>指南</w:t>
      </w:r>
      <w:r>
        <w:rPr>
          <w:rFonts w:ascii="华文楷体" w:eastAsia="华文楷体" w:hAnsi="华文楷体" w:cs="宋体" w:hint="eastAsia"/>
        </w:rPr>
        <w:t>中，除认证标准以外的提示信息在撰写自评报告时无需呈现。）</w:t>
      </w:r>
    </w:p>
    <w:p w:rsidR="00EC25FD" w:rsidRDefault="00EC25FD">
      <w:pPr>
        <w:rPr>
          <w:rFonts w:ascii="仿宋_GB2312" w:eastAsia="仿宋_GB2312" w:hAnsi="仿宋_GB2312" w:cs="仿宋_GB2312"/>
          <w:sz w:val="28"/>
          <w:szCs w:val="28"/>
        </w:rPr>
      </w:pPr>
    </w:p>
    <w:p w:rsidR="00EC25FD" w:rsidRDefault="00EC25FD">
      <w:pPr>
        <w:rPr>
          <w:rFonts w:ascii="仿宋_GB2312" w:eastAsia="仿宋_GB2312" w:hAnsi="仿宋_GB2312" w:cs="仿宋_GB2312"/>
          <w:sz w:val="28"/>
          <w:szCs w:val="28"/>
        </w:rPr>
      </w:pPr>
    </w:p>
    <w:p w:rsidR="00EC25FD" w:rsidRDefault="00EC25FD">
      <w:pPr>
        <w:rPr>
          <w:rFonts w:ascii="仿宋_GB2312" w:eastAsia="仿宋_GB2312" w:hAnsi="仿宋_GB2312" w:cs="仿宋_GB2312"/>
          <w:sz w:val="28"/>
          <w:szCs w:val="28"/>
        </w:rPr>
      </w:pPr>
    </w:p>
    <w:p w:rsidR="00EC25FD" w:rsidRDefault="00E72693">
      <w:pPr>
        <w:pStyle w:val="1"/>
        <w:spacing w:line="240" w:lineRule="auto"/>
        <w:rPr>
          <w:rFonts w:ascii="微软雅黑" w:eastAsia="微软雅黑" w:hAnsi="微软雅黑"/>
          <w:b/>
        </w:rPr>
      </w:pPr>
      <w:bookmarkStart w:id="10" w:name="_Toc58064529"/>
      <w:bookmarkStart w:id="11" w:name="_Toc23921"/>
      <w:r>
        <w:rPr>
          <w:rFonts w:ascii="微软雅黑" w:eastAsia="微软雅黑" w:hAnsi="微软雅黑" w:hint="eastAsia"/>
          <w:b/>
        </w:rPr>
        <w:lastRenderedPageBreak/>
        <w:t>标准1 培养目标</w:t>
      </w:r>
      <w:bookmarkEnd w:id="10"/>
      <w:bookmarkEnd w:id="11"/>
    </w:p>
    <w:p w:rsidR="00EC25FD" w:rsidRDefault="00E72693">
      <w:pPr>
        <w:adjustRightInd w:val="0"/>
        <w:snapToGrid w:val="0"/>
        <w:jc w:val="left"/>
        <w:outlineLvl w:val="1"/>
        <w:rPr>
          <w:rFonts w:ascii="微软雅黑" w:eastAsia="微软雅黑" w:hAnsi="微软雅黑"/>
          <w:b/>
          <w:kern w:val="44"/>
          <w:szCs w:val="24"/>
        </w:rPr>
      </w:pPr>
      <w:bookmarkStart w:id="12" w:name="_Toc58064530"/>
      <w:bookmarkStart w:id="13" w:name="_Toc31127"/>
      <w:r>
        <w:rPr>
          <w:rFonts w:ascii="微软雅黑" w:eastAsia="微软雅黑" w:hAnsi="微软雅黑" w:hint="eastAsia"/>
          <w:b/>
          <w:kern w:val="44"/>
          <w:szCs w:val="24"/>
        </w:rPr>
        <w:t>第一部分：达成情况</w:t>
      </w:r>
      <w:bookmarkEnd w:id="12"/>
      <w:bookmarkEnd w:id="13"/>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（请用数据和事实逐条自</w:t>
      </w:r>
      <w:proofErr w:type="gramStart"/>
      <w:r>
        <w:rPr>
          <w:rFonts w:ascii="楷体" w:hAnsi="楷体" w:cs="楷体" w:hint="eastAsia"/>
          <w:szCs w:val="28"/>
        </w:rPr>
        <w:t>证标准</w:t>
      </w:r>
      <w:proofErr w:type="gramEnd"/>
      <w:r>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rsidR="00EC25FD" w:rsidRPr="00534D17" w:rsidRDefault="00E72693">
      <w:pPr>
        <w:adjustRightInd w:val="0"/>
        <w:snapToGrid w:val="0"/>
        <w:rPr>
          <w:rFonts w:ascii="微软雅黑" w:eastAsia="微软雅黑" w:hAnsi="微软雅黑"/>
          <w:color w:val="4B4B4B"/>
          <w:szCs w:val="24"/>
        </w:rPr>
      </w:pPr>
      <w:r w:rsidRPr="00534D17">
        <w:rPr>
          <w:rFonts w:ascii="微软雅黑" w:eastAsia="微软雅黑" w:hAnsi="微软雅黑"/>
          <w:color w:val="4B4B4B"/>
          <w:szCs w:val="24"/>
        </w:rPr>
        <w:t>1.1［目标定位］培养目标应贯彻党的教育方针，坚持社会主义办学方向，面向国家、地区基础教育改革发展、办好特殊教育和教师队伍建设重大战略需求，落实国家教师教育相关政策要求，符合学校办学定位。</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用单独段落列出本专业的培养目标全文，明确毕业生服务面向、职业能力特征概述与人才定位（明确该目标出自哪</w:t>
      </w:r>
      <w:proofErr w:type="gramStart"/>
      <w:r w:rsidRPr="00534D17">
        <w:rPr>
          <w:rFonts w:ascii="华文楷体" w:eastAsia="华文楷体" w:hAnsi="华文楷体" w:cs="宋体" w:hint="eastAsia"/>
          <w:szCs w:val="21"/>
        </w:rPr>
        <w:t>版培养</w:t>
      </w:r>
      <w:proofErr w:type="gramEnd"/>
      <w:r w:rsidRPr="00534D17">
        <w:rPr>
          <w:rFonts w:ascii="华文楷体" w:eastAsia="华文楷体" w:hAnsi="华文楷体" w:cs="宋体" w:hint="eastAsia"/>
          <w:szCs w:val="21"/>
        </w:rPr>
        <w:t>方案）。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描述说明专业培养目标贯彻党的教育方针及落实国家教师教育相关政策和改革要求的情况。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描述说明专业培养目标与学校本科人才培养目标定位，及与国家、地区基础教育改革发展、办好特殊教育和教师队伍建设重大战略需求的关系。</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描述说明专业培养目标制定开展了规范有效的调研，并定性</w:t>
      </w:r>
      <w:r w:rsidRPr="000D6AF5">
        <w:rPr>
          <w:rFonts w:ascii="华文楷体" w:eastAsia="华文楷体" w:hAnsi="华文楷体" w:cs="宋体" w:hint="eastAsia"/>
          <w:szCs w:val="21"/>
        </w:rPr>
        <w:t>或</w:t>
      </w:r>
      <w:r w:rsidRPr="00534D17">
        <w:rPr>
          <w:rFonts w:ascii="华文楷体" w:eastAsia="华文楷体" w:hAnsi="华文楷体" w:cs="宋体" w:hint="eastAsia"/>
          <w:szCs w:val="21"/>
        </w:rPr>
        <w:t>定量分析论证专业培养目标合理性。列表说明调研需求预测与专业培养目标的对应关联关系。</w:t>
      </w:r>
    </w:p>
    <w:tbl>
      <w:tblPr>
        <w:tblStyle w:val="aa"/>
        <w:tblW w:w="0" w:type="auto"/>
        <w:tblInd w:w="840" w:type="dxa"/>
        <w:tblLook w:val="04A0" w:firstRow="1" w:lastRow="0" w:firstColumn="1" w:lastColumn="0" w:noHBand="0" w:noVBand="1"/>
      </w:tblPr>
      <w:tblGrid>
        <w:gridCol w:w="3453"/>
        <w:gridCol w:w="1741"/>
        <w:gridCol w:w="2262"/>
      </w:tblGrid>
      <w:tr w:rsidR="00EC25FD" w:rsidTr="00534D17">
        <w:trPr>
          <w:trHeight w:hRule="exact" w:val="697"/>
        </w:trPr>
        <w:tc>
          <w:tcPr>
            <w:tcW w:w="3495" w:type="dxa"/>
            <w:vAlign w:val="center"/>
          </w:tcPr>
          <w:p w:rsidR="00EC25FD" w:rsidRDefault="00E72693" w:rsidP="00534D17">
            <w:pPr>
              <w:pStyle w:val="ad"/>
              <w:snapToGrid w:val="0"/>
              <w:spacing w:before="120" w:after="120"/>
              <w:ind w:firstLineChars="0" w:firstLine="0"/>
              <w:jc w:val="center"/>
              <w:rPr>
                <w:rFonts w:ascii="华文楷体" w:eastAsia="华文楷体" w:hAnsi="华文楷体" w:cs="宋体"/>
                <w:b/>
                <w:kern w:val="0"/>
              </w:rPr>
            </w:pPr>
            <w:r>
              <w:rPr>
                <w:rFonts w:ascii="华文楷体" w:eastAsia="华文楷体" w:hAnsi="华文楷体" w:cs="宋体" w:hint="eastAsia"/>
                <w:b/>
                <w:kern w:val="0"/>
              </w:rPr>
              <w:t>目标结构</w:t>
            </w:r>
          </w:p>
        </w:tc>
        <w:tc>
          <w:tcPr>
            <w:tcW w:w="1761" w:type="dxa"/>
            <w:vAlign w:val="center"/>
          </w:tcPr>
          <w:p w:rsidR="00EC25FD" w:rsidRDefault="00E72693" w:rsidP="00534D17">
            <w:pPr>
              <w:pStyle w:val="ad"/>
              <w:snapToGrid w:val="0"/>
              <w:spacing w:before="120" w:after="120"/>
              <w:ind w:firstLineChars="0" w:firstLine="0"/>
              <w:jc w:val="center"/>
              <w:rPr>
                <w:rFonts w:ascii="华文楷体" w:eastAsia="华文楷体" w:hAnsi="华文楷体" w:cs="宋体"/>
                <w:b/>
                <w:kern w:val="0"/>
              </w:rPr>
            </w:pPr>
            <w:r>
              <w:rPr>
                <w:rFonts w:ascii="华文楷体" w:eastAsia="华文楷体" w:hAnsi="华文楷体" w:cs="宋体" w:hint="eastAsia"/>
                <w:b/>
                <w:kern w:val="0"/>
              </w:rPr>
              <w:t>调研需求</w:t>
            </w:r>
            <w:r>
              <w:rPr>
                <w:rFonts w:ascii="华文楷体" w:eastAsia="华文楷体" w:hAnsi="华文楷体" w:cs="宋体"/>
                <w:b/>
                <w:kern w:val="0"/>
              </w:rPr>
              <w:t>预测</w:t>
            </w:r>
          </w:p>
        </w:tc>
        <w:tc>
          <w:tcPr>
            <w:tcW w:w="2290" w:type="dxa"/>
            <w:vAlign w:val="center"/>
          </w:tcPr>
          <w:p w:rsidR="00EC25FD" w:rsidRDefault="00E72693" w:rsidP="00534D17">
            <w:pPr>
              <w:pStyle w:val="ad"/>
              <w:snapToGrid w:val="0"/>
              <w:spacing w:before="120" w:after="120"/>
              <w:ind w:firstLineChars="0" w:firstLine="0"/>
              <w:jc w:val="center"/>
              <w:rPr>
                <w:rFonts w:ascii="华文楷体" w:eastAsia="华文楷体" w:hAnsi="华文楷体" w:cs="宋体"/>
                <w:b/>
                <w:kern w:val="0"/>
              </w:rPr>
            </w:pPr>
            <w:r>
              <w:rPr>
                <w:rFonts w:ascii="华文楷体" w:eastAsia="华文楷体" w:hAnsi="华文楷体" w:cs="宋体" w:hint="eastAsia"/>
                <w:b/>
                <w:kern w:val="0"/>
              </w:rPr>
              <w:t>目标</w:t>
            </w:r>
            <w:r>
              <w:rPr>
                <w:rFonts w:ascii="华文楷体" w:eastAsia="华文楷体" w:hAnsi="华文楷体" w:cs="宋体"/>
                <w:b/>
                <w:kern w:val="0"/>
              </w:rPr>
              <w:t>定位描述</w:t>
            </w:r>
          </w:p>
        </w:tc>
      </w:tr>
      <w:tr w:rsidR="00EC25FD" w:rsidTr="00534D17">
        <w:trPr>
          <w:trHeight w:hRule="exact" w:val="706"/>
        </w:trPr>
        <w:tc>
          <w:tcPr>
            <w:tcW w:w="3495" w:type="dxa"/>
            <w:vAlign w:val="center"/>
          </w:tcPr>
          <w:p w:rsidR="00EC25FD" w:rsidRDefault="00E72693" w:rsidP="00534D17">
            <w:pPr>
              <w:pStyle w:val="ad"/>
              <w:snapToGrid w:val="0"/>
              <w:spacing w:before="120" w:after="120"/>
              <w:ind w:firstLineChars="0" w:firstLine="0"/>
              <w:jc w:val="center"/>
              <w:rPr>
                <w:rFonts w:ascii="华文楷体" w:eastAsia="华文楷体" w:hAnsi="华文楷体" w:cs="宋体"/>
                <w:kern w:val="0"/>
              </w:rPr>
            </w:pPr>
            <w:r>
              <w:rPr>
                <w:rFonts w:ascii="华文楷体" w:eastAsia="华文楷体" w:hAnsi="华文楷体" w:cs="宋体" w:hint="eastAsia"/>
                <w:kern w:val="0"/>
              </w:rPr>
              <w:t>服务面向</w:t>
            </w:r>
          </w:p>
        </w:tc>
        <w:tc>
          <w:tcPr>
            <w:tcW w:w="1761"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c>
          <w:tcPr>
            <w:tcW w:w="2290"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r>
      <w:tr w:rsidR="00EC25FD" w:rsidTr="00534D17">
        <w:trPr>
          <w:trHeight w:hRule="exact" w:val="1252"/>
        </w:trPr>
        <w:tc>
          <w:tcPr>
            <w:tcW w:w="3495" w:type="dxa"/>
            <w:vAlign w:val="center"/>
          </w:tcPr>
          <w:p w:rsidR="00EC25FD" w:rsidRDefault="00E72693" w:rsidP="00534D17">
            <w:pPr>
              <w:pStyle w:val="ad"/>
              <w:snapToGrid w:val="0"/>
              <w:spacing w:before="120" w:after="120" w:line="400" w:lineRule="exact"/>
              <w:ind w:firstLineChars="0" w:firstLine="0"/>
              <w:jc w:val="center"/>
              <w:rPr>
                <w:rFonts w:ascii="华文楷体" w:eastAsia="华文楷体" w:hAnsi="华文楷体" w:cs="宋体"/>
                <w:kern w:val="0"/>
              </w:rPr>
            </w:pPr>
            <w:r>
              <w:rPr>
                <w:rFonts w:ascii="华文楷体" w:eastAsia="华文楷体" w:hAnsi="华文楷体" w:cs="宋体" w:hint="eastAsia"/>
                <w:kern w:val="0"/>
              </w:rPr>
              <w:t>职业</w:t>
            </w:r>
            <w:r>
              <w:rPr>
                <w:rFonts w:ascii="华文楷体" w:eastAsia="华文楷体" w:hAnsi="华文楷体" w:cs="宋体"/>
                <w:kern w:val="0"/>
              </w:rPr>
              <w:t>能力特征</w:t>
            </w:r>
            <w:r>
              <w:rPr>
                <w:rFonts w:ascii="华文楷体" w:eastAsia="华文楷体" w:hAnsi="华文楷体" w:cs="宋体" w:hint="eastAsia"/>
                <w:kern w:val="0"/>
              </w:rPr>
              <w:t>（包括</w:t>
            </w:r>
            <w:r>
              <w:rPr>
                <w:rFonts w:ascii="华文楷体" w:eastAsia="华文楷体" w:hAnsi="华文楷体" w:cs="宋体"/>
                <w:kern w:val="0"/>
              </w:rPr>
              <w:t>知识、能力、</w:t>
            </w:r>
            <w:r>
              <w:rPr>
                <w:rFonts w:ascii="华文楷体" w:eastAsia="华文楷体" w:hAnsi="华文楷体" w:cs="宋体" w:hint="eastAsia"/>
                <w:kern w:val="0"/>
              </w:rPr>
              <w:t>素质</w:t>
            </w:r>
            <w:r>
              <w:rPr>
                <w:rFonts w:ascii="华文楷体" w:eastAsia="华文楷体" w:hAnsi="华文楷体" w:cs="宋体"/>
                <w:kern w:val="0"/>
              </w:rPr>
              <w:t>等</w:t>
            </w:r>
            <w:r>
              <w:rPr>
                <w:rFonts w:ascii="华文楷体" w:eastAsia="华文楷体" w:hAnsi="华文楷体" w:cs="宋体" w:hint="eastAsia"/>
                <w:kern w:val="0"/>
              </w:rPr>
              <w:t>）</w:t>
            </w:r>
          </w:p>
        </w:tc>
        <w:tc>
          <w:tcPr>
            <w:tcW w:w="1761"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c>
          <w:tcPr>
            <w:tcW w:w="2290"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r>
      <w:tr w:rsidR="00EC25FD" w:rsidTr="00534D17">
        <w:trPr>
          <w:trHeight w:hRule="exact" w:val="720"/>
        </w:trPr>
        <w:tc>
          <w:tcPr>
            <w:tcW w:w="3495" w:type="dxa"/>
            <w:vAlign w:val="center"/>
          </w:tcPr>
          <w:p w:rsidR="00EC25FD" w:rsidRDefault="00E72693" w:rsidP="00534D17">
            <w:pPr>
              <w:pStyle w:val="ad"/>
              <w:snapToGrid w:val="0"/>
              <w:spacing w:before="120" w:after="120"/>
              <w:ind w:firstLineChars="0" w:firstLine="0"/>
              <w:jc w:val="center"/>
              <w:rPr>
                <w:rFonts w:ascii="华文楷体" w:eastAsia="华文楷体" w:hAnsi="华文楷体" w:cs="宋体"/>
                <w:kern w:val="0"/>
              </w:rPr>
            </w:pPr>
            <w:r>
              <w:rPr>
                <w:rFonts w:ascii="华文楷体" w:eastAsia="华文楷体" w:hAnsi="华文楷体" w:cs="宋体" w:hint="eastAsia"/>
                <w:kern w:val="0"/>
              </w:rPr>
              <w:t>人才</w:t>
            </w:r>
            <w:r>
              <w:rPr>
                <w:rFonts w:ascii="华文楷体" w:eastAsia="华文楷体" w:hAnsi="华文楷体" w:cs="宋体"/>
                <w:kern w:val="0"/>
              </w:rPr>
              <w:t>定位</w:t>
            </w:r>
          </w:p>
        </w:tc>
        <w:tc>
          <w:tcPr>
            <w:tcW w:w="1761"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c>
          <w:tcPr>
            <w:tcW w:w="2290" w:type="dxa"/>
            <w:vAlign w:val="center"/>
          </w:tcPr>
          <w:p w:rsidR="00EC25FD" w:rsidRDefault="00EC25FD" w:rsidP="00534D17">
            <w:pPr>
              <w:pStyle w:val="ad"/>
              <w:snapToGrid w:val="0"/>
              <w:spacing w:before="120" w:after="120"/>
              <w:ind w:firstLineChars="0" w:firstLine="0"/>
              <w:jc w:val="center"/>
              <w:rPr>
                <w:rFonts w:ascii="华文楷体" w:eastAsia="华文楷体" w:hAnsi="华文楷体" w:cs="宋体"/>
                <w:kern w:val="0"/>
              </w:rPr>
            </w:pPr>
          </w:p>
        </w:tc>
      </w:tr>
    </w:tbl>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lastRenderedPageBreak/>
        <w:t>（</w:t>
      </w:r>
      <w:r>
        <w:rPr>
          <w:rFonts w:ascii="华文楷体" w:eastAsia="华文楷体" w:hAnsi="华文楷体" w:cs="宋体"/>
          <w:b/>
        </w:rPr>
        <w:t>2</w:t>
      </w:r>
      <w:r>
        <w:rPr>
          <w:rFonts w:ascii="华文楷体" w:eastAsia="华文楷体" w:hAnsi="华文楷体" w:cs="宋体" w:hint="eastAsia"/>
          <w:b/>
        </w:rPr>
        <w:t>）需要提供的支撑材料：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与本专业相关的基础教育改革发展与教师队伍建设需求的调研分析报告，专业培养目标制定和论证资料，</w:t>
      </w:r>
      <w:proofErr w:type="gramStart"/>
      <w:r w:rsidRPr="00534D17">
        <w:rPr>
          <w:rFonts w:ascii="华文楷体" w:eastAsia="华文楷体" w:hAnsi="华文楷体" w:cs="宋体" w:hint="eastAsia"/>
          <w:szCs w:val="21"/>
        </w:rPr>
        <w:t>含记录</w:t>
      </w:r>
      <w:proofErr w:type="gramEnd"/>
      <w:r w:rsidRPr="00534D17">
        <w:rPr>
          <w:rFonts w:ascii="华文楷体" w:eastAsia="华文楷体" w:hAnsi="华文楷体" w:cs="宋体" w:hint="eastAsia"/>
          <w:szCs w:val="21"/>
        </w:rPr>
        <w:t>性资料（附件中提供资料索引）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学校人才培养定位的相关文件</w:t>
      </w:r>
    </w:p>
    <w:p w:rsidR="00EC25FD" w:rsidRDefault="00EC25FD">
      <w:pPr>
        <w:spacing w:line="360" w:lineRule="auto"/>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color w:val="4B4B4B"/>
          <w:szCs w:val="24"/>
        </w:rPr>
      </w:pPr>
      <w:r w:rsidRPr="00534D17">
        <w:rPr>
          <w:rFonts w:ascii="微软雅黑" w:eastAsia="微软雅黑" w:hAnsi="微软雅黑"/>
          <w:color w:val="4B4B4B"/>
          <w:szCs w:val="24"/>
        </w:rPr>
        <w:t>1.2［目标内涵］培养目标内容明确清晰，反映师范生毕业后5年左右在社会和专业领域的发展预期，体现专业特色，并能够为师范生、教师、教学管理人员及其他利益相关方所理解和认同。</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描述说明当前执行的培养目标表述明确清晰，预期了师范生毕业后</w:t>
      </w:r>
      <w:r w:rsidRPr="00534D17">
        <w:rPr>
          <w:rFonts w:ascii="华文楷体" w:eastAsia="华文楷体" w:hAnsi="华文楷体" w:cs="宋体"/>
          <w:szCs w:val="21"/>
        </w:rPr>
        <w:t>5年左右在岗位领域具有的专业技能与职业素养、在学校环境下能够达到的专业成就及显现的职业发展潜力和竞争力，并举证说明该预期可以达到或实现。</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描述说明当前执行的专业培养目标能够体现专业在人才培养过程中形成的特色和优势。</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描述并举证说明专业采取多种途径让培养目标能够为本专业师范生、教师、教学管理人员及其他利益相关方理解、认同。</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专业培养目标达成、各利益相关方接受认同情况的佐证材料（或具有可信度力的等效证据）</w:t>
      </w:r>
    </w:p>
    <w:p w:rsidR="00EC25FD" w:rsidRDefault="00EC25FD">
      <w:pPr>
        <w:spacing w:line="360" w:lineRule="auto"/>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color w:val="4B4B4B"/>
          <w:szCs w:val="24"/>
        </w:rPr>
      </w:pPr>
      <w:r w:rsidRPr="00534D17">
        <w:rPr>
          <w:rFonts w:ascii="微软雅黑" w:eastAsia="微软雅黑" w:hAnsi="微软雅黑"/>
          <w:color w:val="4B4B4B"/>
          <w:szCs w:val="24"/>
        </w:rPr>
        <w:t>1.3［目标评价］定期对培养目标的合理性进行评价，并能</w:t>
      </w:r>
      <w:r w:rsidRPr="00534D17">
        <w:rPr>
          <w:rFonts w:ascii="微软雅黑" w:eastAsia="微软雅黑" w:hAnsi="微软雅黑" w:hint="eastAsia"/>
          <w:color w:val="4B4B4B"/>
          <w:szCs w:val="24"/>
        </w:rPr>
        <w:t>根据评价结果对培养目标进行必要修订。评价和修订过程应有利益相关方参与。</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描述说明专业培养目标合理性定期评价机制，包括评价制度、评价依据、评价周期、评价程序、评价责任机构和责任人、评价结果的形成过程及结果反馈等。</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说明最近一次培养目标合理性评价的过程和结果。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关于培养目标修订的相关制度，包括修订周期、修订依据、修订程序、主要参与人员。</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描述说明最近一次专业对培养目标进行修订情况，包括修订时间、内容和依据等，重点说明培养目标合理性评价结果在修订过程中发挥的作用。</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描述说明师范生、教师、教学管理人员和用人单位及其他利益相关方参与专业培养目标合理性评价和修订过程的相关规定，以及在最近一次评价和修订工作中利益相关</w:t>
      </w:r>
      <w:proofErr w:type="gramStart"/>
      <w:r w:rsidRPr="00534D17">
        <w:rPr>
          <w:rFonts w:ascii="华文楷体" w:eastAsia="华文楷体" w:hAnsi="华文楷体" w:cs="宋体" w:hint="eastAsia"/>
          <w:szCs w:val="21"/>
        </w:rPr>
        <w:t>方发挥</w:t>
      </w:r>
      <w:proofErr w:type="gramEnd"/>
      <w:r w:rsidRPr="00534D17">
        <w:rPr>
          <w:rFonts w:ascii="华文楷体" w:eastAsia="华文楷体" w:hAnsi="华文楷体" w:cs="宋体" w:hint="eastAsia"/>
          <w:szCs w:val="21"/>
        </w:rPr>
        <w:t>的作用。</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学校与院系层面关于培养目标合理性评价和修订的制度文件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近</w:t>
      </w:r>
      <w:r w:rsidRPr="00534D17">
        <w:rPr>
          <w:rFonts w:ascii="华文楷体" w:eastAsia="华文楷体" w:hAnsi="华文楷体" w:cs="宋体"/>
          <w:szCs w:val="21"/>
        </w:rPr>
        <w:t>3年专业开展培养目标合理性评价和修订的原始材料（附件中提供材料索引）</w:t>
      </w:r>
      <w:bookmarkStart w:id="14" w:name="_Toc58064531"/>
    </w:p>
    <w:p w:rsidR="00EC25FD" w:rsidRDefault="00E72693">
      <w:pPr>
        <w:adjustRightInd w:val="0"/>
        <w:snapToGrid w:val="0"/>
        <w:jc w:val="left"/>
        <w:outlineLvl w:val="1"/>
        <w:rPr>
          <w:rFonts w:ascii="微软雅黑" w:eastAsia="微软雅黑" w:hAnsi="微软雅黑"/>
          <w:b/>
          <w:kern w:val="44"/>
          <w:szCs w:val="24"/>
        </w:rPr>
      </w:pPr>
      <w:bookmarkStart w:id="15" w:name="_Toc17915"/>
      <w:r>
        <w:rPr>
          <w:rFonts w:ascii="微软雅黑" w:eastAsia="微软雅黑" w:hAnsi="微软雅黑" w:hint="eastAsia"/>
          <w:b/>
          <w:kern w:val="44"/>
          <w:szCs w:val="24"/>
        </w:rPr>
        <w:t>第二部分：主要问题</w:t>
      </w:r>
      <w:bookmarkEnd w:id="14"/>
      <w:bookmarkEnd w:id="15"/>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 xml:space="preserve">1.1[目标定位] </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1.2[目标内涵]</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lastRenderedPageBreak/>
        <w:t>1.3[目标评价]</w:t>
      </w:r>
    </w:p>
    <w:p w:rsidR="00EC25FD" w:rsidRPr="00534D17" w:rsidRDefault="00E72693">
      <w:pPr>
        <w:jc w:val="left"/>
        <w:rPr>
          <w:rFonts w:ascii="微软雅黑" w:eastAsia="微软雅黑" w:hAnsi="微软雅黑" w:cs="微软雅黑"/>
          <w:szCs w:val="24"/>
        </w:rPr>
      </w:pPr>
      <w:bookmarkStart w:id="16" w:name="_Toc58064532"/>
      <w:r w:rsidRPr="00534D17">
        <w:rPr>
          <w:rFonts w:ascii="微软雅黑" w:eastAsia="微软雅黑" w:hAnsi="微软雅黑" w:cs="微软雅黑" w:hint="eastAsia"/>
          <w:szCs w:val="24"/>
        </w:rPr>
        <w:t>……</w:t>
      </w:r>
    </w:p>
    <w:p w:rsidR="00EC25FD" w:rsidRDefault="00E72693">
      <w:pPr>
        <w:adjustRightInd w:val="0"/>
        <w:snapToGrid w:val="0"/>
        <w:jc w:val="left"/>
        <w:outlineLvl w:val="1"/>
        <w:rPr>
          <w:rFonts w:ascii="微软雅黑" w:eastAsia="微软雅黑" w:hAnsi="微软雅黑"/>
          <w:b/>
          <w:kern w:val="44"/>
          <w:szCs w:val="24"/>
        </w:rPr>
      </w:pPr>
      <w:bookmarkStart w:id="17" w:name="_Toc700"/>
      <w:r>
        <w:rPr>
          <w:rFonts w:ascii="微软雅黑" w:eastAsia="微软雅黑" w:hAnsi="微软雅黑" w:hint="eastAsia"/>
          <w:b/>
          <w:kern w:val="44"/>
          <w:szCs w:val="24"/>
        </w:rPr>
        <w:t>第三部分：改进措施</w:t>
      </w:r>
      <w:bookmarkEnd w:id="16"/>
      <w:bookmarkEnd w:id="17"/>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pStyle w:val="ad"/>
        <w:numPr>
          <w:ilvl w:val="1"/>
          <w:numId w:val="4"/>
        </w:numPr>
        <w:ind w:firstLineChars="0"/>
        <w:jc w:val="left"/>
        <w:rPr>
          <w:rFonts w:ascii="微软雅黑" w:eastAsia="微软雅黑" w:hAnsi="微软雅黑" w:cs="微软雅黑"/>
          <w:szCs w:val="24"/>
        </w:rPr>
      </w:pPr>
      <w:r w:rsidRPr="00534D17">
        <w:rPr>
          <w:rFonts w:ascii="微软雅黑" w:eastAsia="微软雅黑" w:hAnsi="微软雅黑" w:cs="微软雅黑"/>
          <w:szCs w:val="24"/>
        </w:rPr>
        <w:t xml:space="preserve">[目标定位] </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pStyle w:val="ad"/>
        <w:numPr>
          <w:ilvl w:val="1"/>
          <w:numId w:val="4"/>
        </w:numPr>
        <w:ind w:firstLineChars="0"/>
        <w:jc w:val="left"/>
        <w:rPr>
          <w:rFonts w:ascii="微软雅黑" w:eastAsia="微软雅黑" w:hAnsi="微软雅黑" w:cs="微软雅黑"/>
          <w:szCs w:val="24"/>
        </w:rPr>
      </w:pPr>
      <w:r w:rsidRPr="00534D17">
        <w:rPr>
          <w:rFonts w:ascii="微软雅黑" w:eastAsia="微软雅黑" w:hAnsi="微软雅黑" w:cs="微软雅黑"/>
          <w:szCs w:val="24"/>
        </w:rPr>
        <w:t xml:space="preserve">[目标内涵] </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pStyle w:val="ad"/>
        <w:numPr>
          <w:ilvl w:val="1"/>
          <w:numId w:val="4"/>
        </w:numPr>
        <w:ind w:firstLineChars="0"/>
        <w:jc w:val="left"/>
        <w:rPr>
          <w:rFonts w:ascii="微软雅黑" w:eastAsia="微软雅黑" w:hAnsi="微软雅黑" w:cs="微软雅黑"/>
          <w:szCs w:val="24"/>
        </w:rPr>
      </w:pPr>
      <w:r w:rsidRPr="00534D17">
        <w:rPr>
          <w:rFonts w:ascii="微软雅黑" w:eastAsia="微软雅黑" w:hAnsi="微软雅黑" w:cs="微软雅黑"/>
          <w:szCs w:val="24"/>
        </w:rPr>
        <w:t>[目标评价]</w:t>
      </w:r>
      <w:bookmarkStart w:id="18" w:name="_Toc58064533"/>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Default="00E72693">
      <w:pPr>
        <w:pStyle w:val="1"/>
        <w:spacing w:line="240" w:lineRule="auto"/>
        <w:rPr>
          <w:rFonts w:ascii="微软雅黑" w:eastAsia="微软雅黑" w:hAnsi="微软雅黑"/>
          <w:b/>
        </w:rPr>
      </w:pPr>
      <w:bookmarkStart w:id="19" w:name="_Toc6497"/>
      <w:r>
        <w:rPr>
          <w:rFonts w:ascii="微软雅黑" w:eastAsia="微软雅黑" w:hAnsi="微软雅黑" w:hint="eastAsia"/>
          <w:b/>
        </w:rPr>
        <w:t>标准2毕业要求</w:t>
      </w:r>
      <w:bookmarkEnd w:id="18"/>
      <w:bookmarkEnd w:id="19"/>
    </w:p>
    <w:p w:rsidR="00EC25FD" w:rsidRPr="00534D17" w:rsidRDefault="00E72693" w:rsidP="00534D17">
      <w:pPr>
        <w:adjustRightInd w:val="0"/>
        <w:snapToGrid w:val="0"/>
        <w:jc w:val="left"/>
        <w:rPr>
          <w:rFonts w:ascii="微软雅黑" w:eastAsia="微软雅黑" w:hAnsi="微软雅黑"/>
          <w:szCs w:val="24"/>
        </w:rPr>
      </w:pPr>
      <w:r w:rsidRPr="00534D17">
        <w:rPr>
          <w:rFonts w:ascii="微软雅黑" w:eastAsia="微软雅黑" w:hAnsi="微软雅黑"/>
          <w:szCs w:val="24"/>
          <w:lang w:val="zh-CN"/>
        </w:rPr>
        <w:t>2.0毕业要求落实评价</w:t>
      </w:r>
    </w:p>
    <w:p w:rsidR="00EC25FD" w:rsidRPr="00534D17" w:rsidRDefault="00E72693">
      <w:pPr>
        <w:adjustRightInd w:val="0"/>
        <w:snapToGrid w:val="0"/>
        <w:rPr>
          <w:rFonts w:ascii="微软雅黑" w:eastAsia="微软雅黑" w:hAnsi="微软雅黑"/>
          <w:szCs w:val="24"/>
        </w:rPr>
      </w:pPr>
      <w:r w:rsidRPr="00534D17">
        <w:rPr>
          <w:rFonts w:ascii="微软雅黑" w:eastAsia="微软雅黑" w:hAnsi="微软雅黑" w:hint="eastAsia"/>
          <w:szCs w:val="24"/>
        </w:rPr>
        <w:t>专业应根据特殊教育教师专业标准，制定明确、公开的毕业要求。毕业要求能够支撑培养目标，并在师范生培养全过程中分解落实。专业应通过评价证明毕业要求达成。专业制定的毕业要求应涵盖以下内容：</w:t>
      </w:r>
    </w:p>
    <w:p w:rsidR="00EC25FD" w:rsidRPr="00534D17" w:rsidRDefault="00E72693" w:rsidP="00534D17">
      <w:pPr>
        <w:numPr>
          <w:ilvl w:val="0"/>
          <w:numId w:val="5"/>
        </w:numPr>
        <w:adjustRightInd w:val="0"/>
        <w:snapToGrid w:val="0"/>
        <w:jc w:val="left"/>
        <w:rPr>
          <w:rFonts w:ascii="微软雅黑" w:eastAsia="微软雅黑" w:hAnsi="微软雅黑"/>
          <w:szCs w:val="24"/>
        </w:rPr>
      </w:pPr>
      <w:proofErr w:type="gramStart"/>
      <w:r w:rsidRPr="00534D17">
        <w:rPr>
          <w:rFonts w:ascii="微软雅黑" w:eastAsia="微软雅黑" w:hAnsi="微软雅黑" w:hint="eastAsia"/>
          <w:szCs w:val="24"/>
        </w:rPr>
        <w:t>践行</w:t>
      </w:r>
      <w:proofErr w:type="gramEnd"/>
      <w:r w:rsidRPr="00534D17">
        <w:rPr>
          <w:rFonts w:ascii="微软雅黑" w:eastAsia="微软雅黑" w:hAnsi="微软雅黑" w:hint="eastAsia"/>
          <w:szCs w:val="24"/>
        </w:rPr>
        <w:t>师德</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2.1［师德规范］</w:t>
      </w:r>
      <w:proofErr w:type="gramStart"/>
      <w:r w:rsidRPr="00534D17">
        <w:rPr>
          <w:rFonts w:ascii="微软雅黑" w:eastAsia="微软雅黑" w:hAnsi="微软雅黑"/>
          <w:szCs w:val="24"/>
        </w:rPr>
        <w:t>践行</w:t>
      </w:r>
      <w:proofErr w:type="gramEnd"/>
      <w:r w:rsidRPr="00534D17">
        <w:rPr>
          <w:rFonts w:ascii="微软雅黑" w:eastAsia="微软雅黑" w:hAnsi="微软雅黑"/>
          <w:szCs w:val="24"/>
        </w:rPr>
        <w:t>社会主义核心价值观，增进对中国特色社会主义的思想认同、政治认同、理论认同和情感认同。贯彻党的教育方针，以立德树人为己任。遵守《新时代中小学教师职业行为十项准则》，具有依法执教意识，立志成为有理想信念、有道德情操、有扎实学识、有仁爱之心的好老师。</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2.2［教育情怀］具有从教意愿，认同特殊教育教师工作的意义和专业性、独特性、复杂性，具有人道主义精神、积极的情感、</w:t>
      </w:r>
      <w:r w:rsidRPr="00534D17">
        <w:rPr>
          <w:rFonts w:ascii="微软雅黑" w:eastAsia="微软雅黑" w:hAnsi="微软雅黑" w:hint="eastAsia"/>
          <w:szCs w:val="24"/>
        </w:rPr>
        <w:t>正确的价值观和残疾人观、特殊儿童发展观和教育观。具有人文底蕴和科学精神，关爱学生，尊重学生人格，富有爱心、责任心、耐心、细心和恒心。为每一位学生发展提供适合的教育，最大限度地开发学生的潜能、补偿缺陷，促进全面发展，做学生健康成</w:t>
      </w:r>
      <w:r w:rsidRPr="00534D17">
        <w:rPr>
          <w:rFonts w:ascii="微软雅黑" w:eastAsia="微软雅黑" w:hAnsi="微软雅黑" w:hint="eastAsia"/>
          <w:szCs w:val="24"/>
        </w:rPr>
        <w:lastRenderedPageBreak/>
        <w:t>长、适应社会、融入社会的指导者和引路人。</w:t>
      </w:r>
    </w:p>
    <w:p w:rsidR="00EC25FD" w:rsidRPr="00534D17" w:rsidRDefault="00E72693" w:rsidP="00534D17">
      <w:pPr>
        <w:numPr>
          <w:ilvl w:val="0"/>
          <w:numId w:val="5"/>
        </w:numPr>
        <w:adjustRightInd w:val="0"/>
        <w:snapToGrid w:val="0"/>
        <w:jc w:val="left"/>
        <w:rPr>
          <w:rFonts w:ascii="微软雅黑" w:eastAsia="微软雅黑" w:hAnsi="微软雅黑"/>
          <w:szCs w:val="24"/>
        </w:rPr>
      </w:pPr>
      <w:r w:rsidRPr="00534D17">
        <w:rPr>
          <w:rFonts w:ascii="微软雅黑" w:eastAsia="微软雅黑" w:hAnsi="微软雅黑" w:hint="eastAsia"/>
          <w:szCs w:val="24"/>
        </w:rPr>
        <w:t>学会教学</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2.3［专业知识］掌握特殊教育的基本知识、基本原理和基本技能；理解所教学科知识体系或不同障碍类型教育和康复的基本内容、基本思想和方法；了解与所教学科或所服务障碍类型相关的康复训练的基本知识与方法；了解所教学科与其他学科和社会生活的联系；了解学习科学相关知识。</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2.4［教学能力］在教育教学实践中，运用合适的评估工具和评估方法，综合评估学生的身心发展水平和特殊教育需要。依据所教学科的课程标准，针对特殊学生身心发展特点和个体差异，制定个别化教育计划和教学活动方案，运用学科教学知识和信息技术，进行教学设计、实施和评价，获得教学体验。具备教学基本技能，具有初步的教学能力。本科应有一定的教学研究能力，能够结合课程内容对学生进行相关的康复训练。</w:t>
      </w:r>
    </w:p>
    <w:p w:rsidR="00EC25FD" w:rsidRPr="00534D17" w:rsidRDefault="00E72693" w:rsidP="00534D17">
      <w:pPr>
        <w:numPr>
          <w:ilvl w:val="0"/>
          <w:numId w:val="5"/>
        </w:numPr>
        <w:adjustRightInd w:val="0"/>
        <w:snapToGrid w:val="0"/>
        <w:jc w:val="left"/>
        <w:rPr>
          <w:rFonts w:ascii="微软雅黑" w:eastAsia="微软雅黑" w:hAnsi="微软雅黑"/>
          <w:szCs w:val="24"/>
        </w:rPr>
      </w:pPr>
      <w:r w:rsidRPr="00534D17">
        <w:rPr>
          <w:rFonts w:ascii="微软雅黑" w:eastAsia="微软雅黑" w:hAnsi="微软雅黑" w:hint="eastAsia"/>
          <w:szCs w:val="24"/>
        </w:rPr>
        <w:t>学会育人</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 xml:space="preserve">2.5 </w:t>
      </w:r>
      <w:r w:rsidRPr="00534D17">
        <w:rPr>
          <w:rFonts w:ascii="微软雅黑" w:eastAsia="微软雅黑" w:hAnsi="微软雅黑" w:hint="eastAsia"/>
          <w:szCs w:val="24"/>
        </w:rPr>
        <w:t>［综合育人］了解所教学生身心发展和养成教育规律。理解学科的育人价值，能够有机结合教学及康复训练进行育人活动。了解学校文化和教育活动的育人内涵和方法，有组织主题教育和班团队、兴趣小组活动，对学生进行教育和引导的初步体验。</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2.6［班级指导］树立德育为先理念，了解德育原理与方法。掌握班级组织和建设的工作规律和基本方法。能够在班主任工作实践中，参与德育、心理健康教育、安全教育等活动的组织与指导。了解积极行为支持等管理策略，能够处理学生的常见行为问题，获得积极体验。</w:t>
      </w:r>
    </w:p>
    <w:p w:rsidR="00EC25FD" w:rsidRPr="00534D17" w:rsidRDefault="00E72693" w:rsidP="00534D17">
      <w:pPr>
        <w:numPr>
          <w:ilvl w:val="0"/>
          <w:numId w:val="5"/>
        </w:numPr>
        <w:adjustRightInd w:val="0"/>
        <w:snapToGrid w:val="0"/>
        <w:jc w:val="left"/>
        <w:rPr>
          <w:rFonts w:ascii="微软雅黑" w:eastAsia="微软雅黑" w:hAnsi="微软雅黑"/>
          <w:szCs w:val="24"/>
        </w:rPr>
      </w:pPr>
      <w:r w:rsidRPr="00534D17">
        <w:rPr>
          <w:rFonts w:ascii="微软雅黑" w:eastAsia="微软雅黑" w:hAnsi="微软雅黑" w:hint="eastAsia"/>
          <w:szCs w:val="24"/>
        </w:rPr>
        <w:t>学会发展</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2.7［学会反思］具有终身学习与专业发展的意识。了解国内外特殊教育改革发展动态，能够适应时代和教育发展需求，进行学习和职业生涯规划。初步掌握反思方法和技能，具有一定的创新意识，具有运用批判性思维方法，学会分析和解决教育教学问题的能力。</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2.8［沟通合作］理解学习共同体的作用，具有团队协作精神，具有小组互助和合作学习体验。具有与家长沟通、合作的体验。</w:t>
      </w:r>
    </w:p>
    <w:p w:rsidR="00EC25FD" w:rsidRDefault="00EC25FD">
      <w:pPr>
        <w:adjustRightInd w:val="0"/>
        <w:snapToGrid w:val="0"/>
        <w:rPr>
          <w:rFonts w:ascii="宋体" w:eastAsia="宋体" w:hAnsi="宋体" w:cs="宋体"/>
          <w:szCs w:val="24"/>
        </w:rPr>
      </w:pPr>
    </w:p>
    <w:p w:rsidR="00EC25FD" w:rsidRDefault="00E72693">
      <w:pPr>
        <w:adjustRightInd w:val="0"/>
        <w:snapToGrid w:val="0"/>
        <w:jc w:val="left"/>
        <w:outlineLvl w:val="1"/>
        <w:rPr>
          <w:rFonts w:ascii="微软雅黑" w:eastAsia="微软雅黑" w:hAnsi="微软雅黑"/>
          <w:b/>
          <w:kern w:val="44"/>
          <w:szCs w:val="24"/>
        </w:rPr>
      </w:pPr>
      <w:bookmarkStart w:id="20" w:name="_Toc5798"/>
      <w:bookmarkStart w:id="21" w:name="_Toc58064534"/>
      <w:r>
        <w:rPr>
          <w:rFonts w:ascii="微软雅黑" w:eastAsia="微软雅黑" w:hAnsi="微软雅黑" w:hint="eastAsia"/>
          <w:b/>
          <w:kern w:val="44"/>
          <w:szCs w:val="24"/>
        </w:rPr>
        <w:t>第一部分：达成情况</w:t>
      </w:r>
      <w:bookmarkEnd w:id="20"/>
      <w:bookmarkEnd w:id="21"/>
    </w:p>
    <w:p w:rsidR="00EC25FD" w:rsidRDefault="00E72693">
      <w:pPr>
        <w:jc w:val="left"/>
        <w:rPr>
          <w:rFonts w:ascii="楷体" w:hAnsi="楷体" w:cs="宋体"/>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条文的达成情况。数据描述以《专业状态数据分析报告》为依据进行分析和达成说明，事实描述以具体明确的文件、制度、行为、效果等进行评价分析和达成说明）</w:t>
      </w:r>
    </w:p>
    <w:p w:rsidR="00EC25FD" w:rsidRDefault="00EC25FD">
      <w:pPr>
        <w:jc w:val="left"/>
        <w:rPr>
          <w:rFonts w:ascii="楷体" w:hAnsi="楷体" w:cs="宋体"/>
        </w:rPr>
      </w:pPr>
    </w:p>
    <w:p w:rsidR="00EC25FD" w:rsidRDefault="00EC25FD">
      <w:pPr>
        <w:jc w:val="left"/>
        <w:rPr>
          <w:rFonts w:ascii="楷体" w:hAnsi="楷体" w:cs="宋体"/>
        </w:rPr>
      </w:pPr>
    </w:p>
    <w:p w:rsidR="00EC25FD" w:rsidRDefault="00E72693">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lastRenderedPageBreak/>
        <w:t>2.0毕业要求落实评价</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单独段落列出专业制定的毕业要求全文（注：毕业要求与培养目标应出自同版培养方案）。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列表说明专业毕业要求对培养目标的对应支撑情况并简要分析内涵关联关系。</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C25FD">
        <w:tc>
          <w:tcPr>
            <w:tcW w:w="2130" w:type="dxa"/>
            <w:vAlign w:val="center"/>
          </w:tcPr>
          <w:p w:rsidR="00EC25FD" w:rsidRDefault="00EC25FD">
            <w:pPr>
              <w:pStyle w:val="ad"/>
              <w:spacing w:beforeLines="50" w:before="156"/>
              <w:ind w:firstLineChars="0" w:firstLine="0"/>
              <w:jc w:val="center"/>
              <w:rPr>
                <w:rFonts w:ascii="宋体" w:hAnsi="宋体" w:cs="Times New Roman"/>
              </w:rPr>
            </w:pPr>
          </w:p>
        </w:tc>
        <w:tc>
          <w:tcPr>
            <w:tcW w:w="2130" w:type="dxa"/>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rsidR="00EC25FD" w:rsidRDefault="00E72693">
            <w:pPr>
              <w:pStyle w:val="ad"/>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rsidR="00EC25FD" w:rsidRDefault="00E72693">
            <w:pPr>
              <w:pStyle w:val="ad"/>
              <w:spacing w:beforeLines="50" w:before="156"/>
              <w:ind w:firstLineChars="0" w:firstLine="0"/>
              <w:jc w:val="center"/>
              <w:rPr>
                <w:rFonts w:ascii="宋体" w:hAnsi="宋体" w:cs="Times New Roman"/>
                <w:bCs/>
              </w:rPr>
            </w:pPr>
            <w:r>
              <w:rPr>
                <w:rFonts w:ascii="宋体" w:hAnsi="宋体" w:cs="楷体" w:hint="eastAsia"/>
              </w:rPr>
              <w:t>……</w:t>
            </w:r>
          </w:p>
        </w:tc>
      </w:tr>
      <w:tr w:rsidR="00EC25FD">
        <w:tc>
          <w:tcPr>
            <w:tcW w:w="2130" w:type="dxa"/>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rsidR="00EC25FD" w:rsidRDefault="00EC25FD">
            <w:pPr>
              <w:pStyle w:val="ad"/>
              <w:spacing w:beforeLines="50" w:before="156"/>
              <w:ind w:firstLineChars="0" w:firstLine="0"/>
              <w:jc w:val="center"/>
              <w:rPr>
                <w:rFonts w:ascii="宋体" w:hAnsi="宋体" w:cs="楷体"/>
              </w:rPr>
            </w:pPr>
          </w:p>
        </w:tc>
        <w:tc>
          <w:tcPr>
            <w:tcW w:w="2131" w:type="dxa"/>
            <w:vAlign w:val="center"/>
          </w:tcPr>
          <w:p w:rsidR="00EC25FD" w:rsidRDefault="00EC25FD">
            <w:pPr>
              <w:pStyle w:val="ad"/>
              <w:spacing w:beforeLines="50" w:before="156"/>
              <w:ind w:firstLineChars="0" w:firstLine="0"/>
              <w:jc w:val="center"/>
              <w:rPr>
                <w:rFonts w:ascii="宋体" w:hAnsi="宋体" w:cs="楷体"/>
              </w:rPr>
            </w:pPr>
          </w:p>
        </w:tc>
        <w:tc>
          <w:tcPr>
            <w:tcW w:w="2131" w:type="dxa"/>
            <w:vAlign w:val="center"/>
          </w:tcPr>
          <w:p w:rsidR="00EC25FD" w:rsidRDefault="00EC25FD">
            <w:pPr>
              <w:pStyle w:val="ad"/>
              <w:spacing w:beforeLines="50" w:before="156"/>
              <w:ind w:firstLineChars="0" w:firstLine="0"/>
              <w:jc w:val="center"/>
              <w:rPr>
                <w:rFonts w:ascii="宋体" w:hAnsi="宋体" w:cs="楷体"/>
              </w:rPr>
            </w:pPr>
          </w:p>
        </w:tc>
      </w:tr>
      <w:tr w:rsidR="00EC25FD">
        <w:tc>
          <w:tcPr>
            <w:tcW w:w="2130" w:type="dxa"/>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rsidR="00EC25FD" w:rsidRDefault="00EC25FD">
            <w:pPr>
              <w:pStyle w:val="ad"/>
              <w:spacing w:beforeLines="50" w:before="156"/>
              <w:ind w:firstLineChars="0" w:firstLine="0"/>
              <w:jc w:val="center"/>
              <w:rPr>
                <w:rFonts w:ascii="宋体" w:hAnsi="宋体" w:cs="楷体"/>
              </w:rPr>
            </w:pPr>
          </w:p>
        </w:tc>
        <w:tc>
          <w:tcPr>
            <w:tcW w:w="2131" w:type="dxa"/>
            <w:vAlign w:val="center"/>
          </w:tcPr>
          <w:p w:rsidR="00EC25FD" w:rsidRDefault="00EC25FD">
            <w:pPr>
              <w:pStyle w:val="ad"/>
              <w:spacing w:beforeLines="50" w:before="156"/>
              <w:ind w:firstLineChars="0" w:firstLine="0"/>
              <w:jc w:val="center"/>
              <w:rPr>
                <w:rFonts w:ascii="宋体" w:hAnsi="宋体" w:cs="楷体"/>
              </w:rPr>
            </w:pPr>
          </w:p>
        </w:tc>
        <w:tc>
          <w:tcPr>
            <w:tcW w:w="2131" w:type="dxa"/>
            <w:vAlign w:val="center"/>
          </w:tcPr>
          <w:p w:rsidR="00EC25FD" w:rsidRDefault="00EC25FD">
            <w:pPr>
              <w:pStyle w:val="ad"/>
              <w:spacing w:beforeLines="50" w:before="156"/>
              <w:ind w:firstLineChars="0" w:firstLine="0"/>
              <w:jc w:val="center"/>
              <w:rPr>
                <w:rFonts w:ascii="宋体" w:hAnsi="宋体" w:cs="楷体"/>
              </w:rPr>
            </w:pPr>
          </w:p>
        </w:tc>
      </w:tr>
      <w:tr w:rsidR="00EC25FD">
        <w:tc>
          <w:tcPr>
            <w:tcW w:w="2130" w:type="dxa"/>
            <w:vAlign w:val="center"/>
          </w:tcPr>
          <w:p w:rsidR="00EC25FD" w:rsidRDefault="00E72693">
            <w:pPr>
              <w:pStyle w:val="ad"/>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rsidR="00EC25FD" w:rsidRDefault="00EC25FD">
            <w:pPr>
              <w:pStyle w:val="ad"/>
              <w:spacing w:beforeLines="50" w:before="156"/>
              <w:ind w:firstLineChars="0" w:firstLine="0"/>
              <w:jc w:val="center"/>
              <w:rPr>
                <w:rFonts w:ascii="宋体" w:hAnsi="宋体" w:cs="Times New Roman"/>
              </w:rPr>
            </w:pPr>
          </w:p>
        </w:tc>
        <w:tc>
          <w:tcPr>
            <w:tcW w:w="2131" w:type="dxa"/>
            <w:vAlign w:val="center"/>
          </w:tcPr>
          <w:p w:rsidR="00EC25FD" w:rsidRDefault="00EC25FD">
            <w:pPr>
              <w:pStyle w:val="ad"/>
              <w:spacing w:beforeLines="50" w:before="156"/>
              <w:ind w:firstLineChars="0" w:firstLine="0"/>
              <w:jc w:val="center"/>
              <w:rPr>
                <w:rFonts w:ascii="宋体" w:hAnsi="宋体" w:cs="Times New Roman"/>
              </w:rPr>
            </w:pPr>
          </w:p>
        </w:tc>
        <w:tc>
          <w:tcPr>
            <w:tcW w:w="2131" w:type="dxa"/>
            <w:vAlign w:val="center"/>
          </w:tcPr>
          <w:p w:rsidR="00EC25FD" w:rsidRDefault="00EC25FD">
            <w:pPr>
              <w:pStyle w:val="ad"/>
              <w:spacing w:beforeLines="50" w:before="156"/>
              <w:ind w:firstLineChars="0" w:firstLine="0"/>
              <w:jc w:val="center"/>
              <w:rPr>
                <w:rFonts w:ascii="宋体" w:hAnsi="宋体" w:cs="Times New Roman"/>
              </w:rPr>
            </w:pPr>
          </w:p>
        </w:tc>
      </w:tr>
    </w:tbl>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列表说明专业毕业要求对认证标准“毕业要求”</w:t>
      </w:r>
      <w:r w:rsidRPr="00534D17">
        <w:rPr>
          <w:rFonts w:ascii="华文楷体" w:eastAsia="华文楷体" w:hAnsi="华文楷体" w:cs="宋体"/>
          <w:szCs w:val="21"/>
        </w:rPr>
        <w:t>8条（2.1-2.8）的覆盖情况并进行分析（专业不宜照搬这8条要求，而应结合本专业培养目标制定具有专业特点的毕业要求，并在广度、深度和程度上完全覆盖认证标准8条内容）。</w:t>
      </w:r>
    </w:p>
    <w:p w:rsidR="00EC25FD" w:rsidRDefault="00E72693">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EC25FD">
        <w:tc>
          <w:tcPr>
            <w:tcW w:w="4253" w:type="dxa"/>
            <w:vAlign w:val="center"/>
          </w:tcPr>
          <w:p w:rsidR="00EC25FD" w:rsidRDefault="00E72693">
            <w:pPr>
              <w:pStyle w:val="ad"/>
              <w:spacing w:beforeLines="50" w:before="156"/>
              <w:ind w:firstLineChars="0" w:firstLine="0"/>
              <w:jc w:val="center"/>
              <w:rPr>
                <w:rFonts w:ascii="宋体" w:hAnsi="宋体" w:cs="Times New Roman"/>
              </w:rPr>
            </w:pPr>
            <w:r>
              <w:rPr>
                <w:rFonts w:ascii="宋体" w:hAnsi="宋体" w:cs="Times New Roman" w:hint="eastAsia"/>
              </w:rPr>
              <w:t>专业毕业要求（列出毕业要求原文）</w:t>
            </w:r>
          </w:p>
        </w:tc>
        <w:tc>
          <w:tcPr>
            <w:tcW w:w="4252" w:type="dxa"/>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EC25FD">
        <w:tc>
          <w:tcPr>
            <w:tcW w:w="4253" w:type="dxa"/>
            <w:vAlign w:val="center"/>
          </w:tcPr>
          <w:p w:rsidR="00EC25FD" w:rsidRDefault="00EC25FD">
            <w:pPr>
              <w:pStyle w:val="ad"/>
              <w:spacing w:beforeLines="50" w:before="156"/>
              <w:ind w:firstLineChars="0" w:firstLine="0"/>
              <w:jc w:val="center"/>
              <w:rPr>
                <w:rFonts w:ascii="宋体" w:hAnsi="宋体" w:cs="楷体"/>
              </w:rPr>
            </w:pPr>
          </w:p>
        </w:tc>
        <w:tc>
          <w:tcPr>
            <w:tcW w:w="4252" w:type="dxa"/>
            <w:vAlign w:val="center"/>
          </w:tcPr>
          <w:p w:rsidR="00EC25FD" w:rsidRDefault="00EC25FD">
            <w:pPr>
              <w:pStyle w:val="ad"/>
              <w:spacing w:beforeLines="50" w:before="156"/>
              <w:ind w:firstLineChars="0" w:firstLine="0"/>
              <w:jc w:val="center"/>
              <w:rPr>
                <w:rFonts w:ascii="宋体" w:hAnsi="宋体" w:cs="楷体"/>
              </w:rPr>
            </w:pPr>
          </w:p>
        </w:tc>
      </w:tr>
      <w:tr w:rsidR="00EC25FD">
        <w:tc>
          <w:tcPr>
            <w:tcW w:w="4253" w:type="dxa"/>
            <w:vAlign w:val="center"/>
          </w:tcPr>
          <w:p w:rsidR="00EC25FD" w:rsidRDefault="00EC25FD">
            <w:pPr>
              <w:pStyle w:val="ad"/>
              <w:spacing w:beforeLines="50" w:before="156"/>
              <w:ind w:firstLineChars="0" w:firstLine="0"/>
              <w:jc w:val="center"/>
              <w:rPr>
                <w:rFonts w:ascii="宋体" w:hAnsi="宋体" w:cs="楷体"/>
              </w:rPr>
            </w:pPr>
          </w:p>
        </w:tc>
        <w:tc>
          <w:tcPr>
            <w:tcW w:w="4252" w:type="dxa"/>
            <w:vAlign w:val="center"/>
          </w:tcPr>
          <w:p w:rsidR="00EC25FD" w:rsidRDefault="00EC25FD">
            <w:pPr>
              <w:pStyle w:val="ad"/>
              <w:spacing w:beforeLines="50" w:before="156"/>
              <w:ind w:firstLineChars="0" w:firstLine="0"/>
              <w:jc w:val="center"/>
              <w:rPr>
                <w:rFonts w:ascii="宋体" w:hAnsi="宋体" w:cs="楷体"/>
              </w:rPr>
            </w:pPr>
          </w:p>
        </w:tc>
      </w:tr>
      <w:tr w:rsidR="00EC25FD">
        <w:tc>
          <w:tcPr>
            <w:tcW w:w="4253" w:type="dxa"/>
            <w:vAlign w:val="center"/>
          </w:tcPr>
          <w:p w:rsidR="00EC25FD" w:rsidRDefault="00EC25FD">
            <w:pPr>
              <w:pStyle w:val="ad"/>
              <w:spacing w:beforeLines="50" w:before="156"/>
              <w:ind w:firstLineChars="0" w:firstLine="0"/>
              <w:jc w:val="center"/>
              <w:rPr>
                <w:rFonts w:ascii="宋体" w:hAnsi="宋体" w:cs="Times New Roman"/>
              </w:rPr>
            </w:pPr>
          </w:p>
        </w:tc>
        <w:tc>
          <w:tcPr>
            <w:tcW w:w="4252" w:type="dxa"/>
            <w:vAlign w:val="center"/>
          </w:tcPr>
          <w:p w:rsidR="00EC25FD" w:rsidRDefault="00EC25FD">
            <w:pPr>
              <w:pStyle w:val="ad"/>
              <w:spacing w:beforeLines="50" w:before="156"/>
              <w:ind w:firstLineChars="0" w:firstLine="0"/>
              <w:jc w:val="center"/>
              <w:rPr>
                <w:rFonts w:ascii="宋体" w:hAnsi="宋体" w:cs="Times New Roman"/>
              </w:rPr>
            </w:pPr>
          </w:p>
        </w:tc>
      </w:tr>
    </w:tbl>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对每项毕业要求的内涵进行合理分解，形成可教、可学、可评、可达成的指标点，每项毕业要求可分解成多个指标点（建议不多于</w:t>
      </w:r>
      <w:r w:rsidRPr="00534D17">
        <w:rPr>
          <w:rFonts w:ascii="华文楷体" w:eastAsia="华文楷体" w:hAnsi="华文楷体" w:cs="宋体"/>
          <w:szCs w:val="21"/>
        </w:rPr>
        <w:t>4个），分解后的指标点需要有名称和指标点能力描述并可衡量。</w:t>
      </w:r>
    </w:p>
    <w:tbl>
      <w:tblPr>
        <w:tblStyle w:val="aa"/>
        <w:tblW w:w="8755" w:type="dxa"/>
        <w:tblLayout w:type="fixed"/>
        <w:tblLook w:val="04A0" w:firstRow="1" w:lastRow="0" w:firstColumn="1" w:lastColumn="0" w:noHBand="0" w:noVBand="1"/>
      </w:tblPr>
      <w:tblGrid>
        <w:gridCol w:w="3066"/>
        <w:gridCol w:w="5689"/>
      </w:tblGrid>
      <w:tr w:rsidR="00EC25FD" w:rsidTr="00534D17">
        <w:trPr>
          <w:trHeight w:val="425"/>
        </w:trPr>
        <w:tc>
          <w:tcPr>
            <w:tcW w:w="3066" w:type="dxa"/>
          </w:tcPr>
          <w:p w:rsidR="00EC25FD" w:rsidRDefault="00E72693">
            <w:pPr>
              <w:pStyle w:val="ad"/>
              <w:spacing w:beforeLines="50" w:before="156" w:afterLines="50" w:after="156"/>
              <w:ind w:firstLineChars="0" w:firstLine="0"/>
              <w:jc w:val="center"/>
              <w:rPr>
                <w:rFonts w:ascii="宋体" w:eastAsia="华文楷体" w:hAnsi="宋体" w:cs="Times New Roman"/>
                <w:kern w:val="0"/>
                <w:szCs w:val="24"/>
              </w:rPr>
            </w:pPr>
            <w:r>
              <w:rPr>
                <w:rFonts w:ascii="宋体" w:hAnsi="宋体" w:cs="Times New Roman" w:hint="eastAsia"/>
                <w:kern w:val="0"/>
              </w:rPr>
              <w:t>专业的</w:t>
            </w:r>
            <w:r>
              <w:rPr>
                <w:rFonts w:ascii="宋体" w:eastAsia="华文楷体" w:hAnsi="宋体" w:cs="Times New Roman" w:hint="eastAsia"/>
                <w:kern w:val="0"/>
                <w:szCs w:val="24"/>
              </w:rPr>
              <w:t>毕业要求</w:t>
            </w:r>
          </w:p>
        </w:tc>
        <w:tc>
          <w:tcPr>
            <w:tcW w:w="5689" w:type="dxa"/>
          </w:tcPr>
          <w:p w:rsidR="00EC25FD" w:rsidRDefault="00E72693">
            <w:pPr>
              <w:pStyle w:val="ad"/>
              <w:spacing w:beforeLines="50" w:before="156" w:afterLines="50" w:after="156"/>
              <w:ind w:firstLineChars="0" w:firstLine="0"/>
              <w:jc w:val="left"/>
              <w:rPr>
                <w:rFonts w:ascii="宋体" w:eastAsia="华文楷体" w:hAnsi="宋体" w:cs="Times New Roman"/>
                <w:kern w:val="0"/>
                <w:szCs w:val="24"/>
              </w:rPr>
            </w:pPr>
            <w:r>
              <w:rPr>
                <w:rFonts w:ascii="宋体" w:eastAsia="华文楷体" w:hAnsi="宋体" w:cs="Times New Roman" w:hint="eastAsia"/>
                <w:kern w:val="0"/>
                <w:szCs w:val="24"/>
              </w:rPr>
              <w:t>毕业要求指标点名称及能力描述</w:t>
            </w:r>
          </w:p>
        </w:tc>
      </w:tr>
      <w:tr w:rsidR="00EC25FD" w:rsidTr="00534D17">
        <w:tc>
          <w:tcPr>
            <w:tcW w:w="3066" w:type="dxa"/>
            <w:vMerge w:val="restart"/>
          </w:tcPr>
          <w:p w:rsidR="00EC25FD" w:rsidRDefault="00E72693" w:rsidP="00534D17">
            <w:pPr>
              <w:pStyle w:val="ad"/>
              <w:ind w:firstLineChars="0" w:firstLine="0"/>
              <w:jc w:val="center"/>
              <w:rPr>
                <w:rFonts w:ascii="宋体" w:eastAsia="华文楷体" w:hAnsi="宋体" w:cs="Times New Roman"/>
                <w:kern w:val="0"/>
                <w:szCs w:val="24"/>
              </w:rPr>
            </w:pPr>
            <w:r>
              <w:rPr>
                <w:rFonts w:ascii="宋体" w:eastAsia="华文楷体" w:hAnsi="宋体" w:cs="Times New Roman" w:hint="eastAsia"/>
                <w:kern w:val="0"/>
                <w:szCs w:val="24"/>
              </w:rPr>
              <w:t>【</w:t>
            </w:r>
            <w:r>
              <w:rPr>
                <w:rFonts w:ascii="宋体" w:eastAsia="华文楷体" w:hAnsi="宋体" w:cs="Times New Roman"/>
                <w:kern w:val="0"/>
                <w:szCs w:val="24"/>
              </w:rPr>
              <w:t>2.1</w:t>
            </w:r>
            <w:r>
              <w:rPr>
                <w:rFonts w:ascii="宋体" w:eastAsia="华文楷体" w:hAnsi="宋体" w:cs="Times New Roman" w:hint="eastAsia"/>
                <w:kern w:val="0"/>
                <w:szCs w:val="24"/>
              </w:rPr>
              <w:t>师德规范】……</w:t>
            </w:r>
          </w:p>
        </w:tc>
        <w:tc>
          <w:tcPr>
            <w:tcW w:w="5689" w:type="dxa"/>
          </w:tcPr>
          <w:p w:rsidR="00EC25FD" w:rsidRDefault="00E72693">
            <w:pPr>
              <w:pStyle w:val="ad"/>
              <w:spacing w:beforeLines="50" w:before="156"/>
              <w:ind w:firstLineChars="0" w:firstLine="0"/>
              <w:jc w:val="left"/>
              <w:rPr>
                <w:rFonts w:ascii="宋体" w:hAnsi="宋体" w:cs="Times New Roman"/>
                <w:kern w:val="0"/>
              </w:rPr>
            </w:pPr>
            <w:r>
              <w:rPr>
                <w:rFonts w:ascii="宋体" w:hAnsi="宋体" w:cs="Times New Roman" w:hint="eastAsia"/>
                <w:kern w:val="0"/>
              </w:rPr>
              <w:t>【</w:t>
            </w:r>
            <w:r>
              <w:rPr>
                <w:rFonts w:ascii="宋体" w:hAnsi="宋体" w:cs="Times New Roman"/>
                <w:kern w:val="0"/>
              </w:rPr>
              <w:t>2.1.1***</w:t>
            </w:r>
            <w:r>
              <w:rPr>
                <w:rFonts w:ascii="宋体" w:hAnsi="宋体" w:cs="Times New Roman" w:hint="eastAsia"/>
                <w:kern w:val="0"/>
              </w:rPr>
              <w:t>】……</w:t>
            </w:r>
          </w:p>
        </w:tc>
      </w:tr>
      <w:tr w:rsidR="00EC25FD" w:rsidTr="00534D17">
        <w:trPr>
          <w:trHeight w:val="548"/>
        </w:trPr>
        <w:tc>
          <w:tcPr>
            <w:tcW w:w="3066" w:type="dxa"/>
            <w:vMerge/>
          </w:tcPr>
          <w:p w:rsidR="00EC25FD" w:rsidRDefault="00EC25FD">
            <w:pPr>
              <w:pStyle w:val="ad"/>
              <w:spacing w:beforeLines="50" w:before="156" w:afterLines="50" w:after="156"/>
              <w:ind w:firstLineChars="0" w:firstLine="0"/>
              <w:jc w:val="center"/>
              <w:rPr>
                <w:rFonts w:ascii="宋体" w:eastAsia="华文楷体" w:hAnsi="宋体" w:cs="Times New Roman"/>
                <w:kern w:val="0"/>
                <w:szCs w:val="24"/>
              </w:rPr>
            </w:pPr>
          </w:p>
        </w:tc>
        <w:tc>
          <w:tcPr>
            <w:tcW w:w="5689" w:type="dxa"/>
          </w:tcPr>
          <w:p w:rsidR="00EC25FD" w:rsidRDefault="00E72693">
            <w:pPr>
              <w:pStyle w:val="ad"/>
              <w:spacing w:beforeLines="50" w:before="156"/>
              <w:ind w:firstLineChars="0" w:firstLine="0"/>
              <w:jc w:val="left"/>
              <w:rPr>
                <w:rFonts w:ascii="宋体" w:hAnsi="宋体" w:cs="Times New Roman"/>
                <w:kern w:val="0"/>
              </w:rPr>
            </w:pPr>
            <w:r>
              <w:rPr>
                <w:rFonts w:ascii="宋体" w:hAnsi="宋体" w:cs="Times New Roman" w:hint="eastAsia"/>
                <w:kern w:val="0"/>
              </w:rPr>
              <w:t>【</w:t>
            </w:r>
            <w:r>
              <w:rPr>
                <w:rFonts w:ascii="宋体" w:hAnsi="宋体" w:cs="Times New Roman"/>
                <w:kern w:val="0"/>
              </w:rPr>
              <w:t>2.1.2***</w:t>
            </w:r>
            <w:r>
              <w:rPr>
                <w:rFonts w:ascii="宋体" w:hAnsi="宋体" w:cs="Times New Roman" w:hint="eastAsia"/>
                <w:kern w:val="0"/>
              </w:rPr>
              <w:t>】……</w:t>
            </w:r>
          </w:p>
        </w:tc>
      </w:tr>
      <w:tr w:rsidR="00EC25FD" w:rsidTr="00534D17">
        <w:trPr>
          <w:trHeight w:val="488"/>
        </w:trPr>
        <w:tc>
          <w:tcPr>
            <w:tcW w:w="3066" w:type="dxa"/>
            <w:vMerge/>
          </w:tcPr>
          <w:p w:rsidR="00EC25FD" w:rsidRDefault="00EC25FD">
            <w:pPr>
              <w:pStyle w:val="ad"/>
              <w:spacing w:beforeLines="50" w:before="156" w:afterLines="50" w:after="156"/>
              <w:ind w:firstLineChars="0" w:firstLine="0"/>
              <w:jc w:val="center"/>
              <w:rPr>
                <w:rFonts w:ascii="宋体" w:eastAsia="华文楷体" w:hAnsi="宋体" w:cs="Times New Roman"/>
                <w:kern w:val="0"/>
                <w:szCs w:val="24"/>
              </w:rPr>
            </w:pPr>
          </w:p>
        </w:tc>
        <w:tc>
          <w:tcPr>
            <w:tcW w:w="5689" w:type="dxa"/>
          </w:tcPr>
          <w:p w:rsidR="00EC25FD" w:rsidRDefault="00E72693">
            <w:pPr>
              <w:pStyle w:val="ad"/>
              <w:spacing w:beforeLines="50" w:before="156"/>
              <w:ind w:firstLineChars="0" w:firstLine="0"/>
              <w:jc w:val="left"/>
              <w:rPr>
                <w:rFonts w:ascii="宋体" w:hAnsi="宋体" w:cs="Times New Roman"/>
                <w:kern w:val="0"/>
              </w:rPr>
            </w:pPr>
            <w:r>
              <w:rPr>
                <w:rFonts w:ascii="宋体" w:hAnsi="宋体" w:cs="Times New Roman" w:hint="eastAsia"/>
                <w:kern w:val="0"/>
              </w:rPr>
              <w:t>【</w:t>
            </w:r>
            <w:r>
              <w:rPr>
                <w:rFonts w:ascii="宋体" w:hAnsi="宋体" w:cs="Times New Roman"/>
                <w:kern w:val="0"/>
              </w:rPr>
              <w:t>2.1.3***</w:t>
            </w:r>
            <w:r>
              <w:rPr>
                <w:rFonts w:ascii="宋体" w:hAnsi="宋体" w:cs="Times New Roman" w:hint="eastAsia"/>
                <w:kern w:val="0"/>
              </w:rPr>
              <w:t>】……</w:t>
            </w:r>
          </w:p>
        </w:tc>
      </w:tr>
      <w:tr w:rsidR="00EC25FD" w:rsidTr="00534D17">
        <w:trPr>
          <w:trHeight w:val="465"/>
        </w:trPr>
        <w:tc>
          <w:tcPr>
            <w:tcW w:w="3066" w:type="dxa"/>
          </w:tcPr>
          <w:p w:rsidR="00EC25FD" w:rsidRDefault="00E72693">
            <w:pPr>
              <w:pStyle w:val="ad"/>
              <w:spacing w:beforeLines="50" w:before="156" w:afterLines="50" w:after="156"/>
              <w:ind w:firstLineChars="0" w:firstLine="0"/>
              <w:jc w:val="center"/>
              <w:rPr>
                <w:rFonts w:ascii="宋体" w:eastAsia="华文楷体" w:hAnsi="宋体" w:cs="Times New Roman"/>
                <w:kern w:val="0"/>
                <w:szCs w:val="24"/>
              </w:rPr>
            </w:pPr>
            <w:r>
              <w:rPr>
                <w:rFonts w:ascii="宋体" w:eastAsia="华文楷体" w:hAnsi="宋体" w:cs="Times New Roman" w:hint="eastAsia"/>
                <w:kern w:val="0"/>
                <w:szCs w:val="24"/>
              </w:rPr>
              <w:t>【</w:t>
            </w:r>
            <w:r>
              <w:rPr>
                <w:rFonts w:ascii="宋体" w:eastAsia="华文楷体" w:hAnsi="宋体" w:cs="Times New Roman"/>
                <w:kern w:val="0"/>
                <w:szCs w:val="24"/>
              </w:rPr>
              <w:t>2.2</w:t>
            </w:r>
            <w:r>
              <w:rPr>
                <w:rFonts w:ascii="宋体" w:eastAsia="华文楷体" w:hAnsi="宋体" w:cs="Times New Roman" w:hint="eastAsia"/>
                <w:kern w:val="0"/>
                <w:szCs w:val="24"/>
              </w:rPr>
              <w:t>教育情怀】……</w:t>
            </w:r>
          </w:p>
        </w:tc>
        <w:tc>
          <w:tcPr>
            <w:tcW w:w="5689" w:type="dxa"/>
          </w:tcPr>
          <w:p w:rsidR="00EC25FD" w:rsidRDefault="00E72693">
            <w:pPr>
              <w:pStyle w:val="ad"/>
              <w:spacing w:beforeLines="50" w:before="156" w:afterLines="50" w:after="156"/>
              <w:ind w:firstLineChars="0" w:firstLine="0"/>
              <w:jc w:val="left"/>
              <w:rPr>
                <w:rFonts w:ascii="宋体" w:eastAsia="华文楷体" w:hAnsi="宋体" w:cs="Times New Roman"/>
                <w:kern w:val="0"/>
                <w:szCs w:val="24"/>
              </w:rPr>
            </w:pPr>
            <w:r>
              <w:rPr>
                <w:rFonts w:ascii="宋体" w:eastAsia="华文楷体" w:hAnsi="宋体" w:cs="Times New Roman" w:hint="eastAsia"/>
                <w:kern w:val="0"/>
                <w:szCs w:val="24"/>
              </w:rPr>
              <w:t>【</w:t>
            </w:r>
            <w:r>
              <w:rPr>
                <w:rFonts w:ascii="宋体" w:eastAsia="华文楷体" w:hAnsi="宋体" w:cs="Times New Roman"/>
                <w:kern w:val="0"/>
                <w:szCs w:val="24"/>
              </w:rPr>
              <w:t>2.2.1***</w:t>
            </w:r>
            <w:r>
              <w:rPr>
                <w:rFonts w:ascii="宋体" w:eastAsia="华文楷体" w:hAnsi="宋体" w:cs="Times New Roman" w:hint="eastAsia"/>
                <w:kern w:val="0"/>
                <w:szCs w:val="24"/>
              </w:rPr>
              <w:t>】……</w:t>
            </w:r>
          </w:p>
        </w:tc>
      </w:tr>
      <w:tr w:rsidR="00EC25FD" w:rsidTr="00534D17">
        <w:trPr>
          <w:trHeight w:val="664"/>
        </w:trPr>
        <w:tc>
          <w:tcPr>
            <w:tcW w:w="3066" w:type="dxa"/>
          </w:tcPr>
          <w:p w:rsidR="00EC25FD" w:rsidRDefault="00E72693">
            <w:pPr>
              <w:pStyle w:val="ad"/>
              <w:spacing w:beforeLines="50" w:before="156" w:afterLines="50" w:after="156"/>
              <w:ind w:firstLineChars="0" w:firstLine="0"/>
              <w:jc w:val="center"/>
              <w:rPr>
                <w:rFonts w:ascii="宋体" w:eastAsia="华文楷体" w:hAnsi="宋体" w:cs="Times New Roman"/>
                <w:kern w:val="0"/>
                <w:szCs w:val="24"/>
              </w:rPr>
            </w:pPr>
            <w:r>
              <w:rPr>
                <w:rFonts w:ascii="宋体" w:eastAsia="华文楷体" w:hAnsi="宋体" w:cs="Times New Roman" w:hint="eastAsia"/>
                <w:kern w:val="0"/>
                <w:szCs w:val="24"/>
              </w:rPr>
              <w:t>……</w:t>
            </w:r>
          </w:p>
        </w:tc>
        <w:tc>
          <w:tcPr>
            <w:tcW w:w="5689" w:type="dxa"/>
          </w:tcPr>
          <w:p w:rsidR="00EC25FD" w:rsidRDefault="00EC25FD">
            <w:pPr>
              <w:numPr>
                <w:ilvl w:val="0"/>
                <w:numId w:val="3"/>
              </w:numPr>
              <w:ind w:left="0"/>
              <w:rPr>
                <w:rFonts w:ascii="宋体" w:hAnsi="宋体"/>
                <w:kern w:val="0"/>
                <w:szCs w:val="20"/>
              </w:rPr>
            </w:pPr>
          </w:p>
        </w:tc>
      </w:tr>
    </w:tbl>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逐条描述说明专业毕业要求达成情况，填写最近一次专业毕业要求达成评价结果表（可使用认证标准</w:t>
      </w:r>
      <w:r w:rsidRPr="00534D17">
        <w:rPr>
          <w:rFonts w:ascii="华文楷体" w:eastAsia="华文楷体" w:hAnsi="华文楷体" w:cs="宋体"/>
          <w:szCs w:val="21"/>
        </w:rPr>
        <w:t>7.2内部监控有关毕业要求达成评价相关信息举证）。</w:t>
      </w:r>
    </w:p>
    <w:p w:rsidR="00EC25FD" w:rsidRDefault="00E72693">
      <w:pPr>
        <w:jc w:val="center"/>
        <w:rPr>
          <w:rFonts w:ascii="华文楷体" w:eastAsia="华文楷体" w:hAnsi="华文楷体" w:cs="宋体"/>
        </w:rPr>
      </w:pPr>
      <w:r>
        <w:rPr>
          <w:rFonts w:ascii="华文楷体" w:eastAsia="华文楷体" w:hAnsi="华文楷体" w:cs="宋体" w:hint="eastAsia"/>
        </w:rPr>
        <w:t>最近一次毕业要求达成情况评价结果表</w:t>
      </w:r>
    </w:p>
    <w:tbl>
      <w:tblPr>
        <w:tblStyle w:val="aa"/>
        <w:tblW w:w="0" w:type="auto"/>
        <w:jc w:val="center"/>
        <w:tblLook w:val="04A0" w:firstRow="1" w:lastRow="0" w:firstColumn="1" w:lastColumn="0" w:noHBand="0" w:noVBand="1"/>
      </w:tblPr>
      <w:tblGrid>
        <w:gridCol w:w="1654"/>
        <w:gridCol w:w="1655"/>
        <w:gridCol w:w="1655"/>
        <w:gridCol w:w="1676"/>
        <w:gridCol w:w="1656"/>
      </w:tblGrid>
      <w:tr w:rsidR="00EC25FD">
        <w:trPr>
          <w:jc w:val="center"/>
        </w:trPr>
        <w:tc>
          <w:tcPr>
            <w:tcW w:w="1771" w:type="dxa"/>
            <w:vMerge w:val="restart"/>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毕业要求</w:t>
            </w:r>
          </w:p>
        </w:tc>
        <w:tc>
          <w:tcPr>
            <w:tcW w:w="3542" w:type="dxa"/>
            <w:gridSpan w:val="2"/>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毕业要求达成</w:t>
            </w:r>
            <w:r>
              <w:rPr>
                <w:rFonts w:ascii="华文楷体" w:eastAsia="华文楷体" w:hAnsi="华文楷体" w:hint="eastAsia"/>
                <w:kern w:val="0"/>
                <w:szCs w:val="24"/>
              </w:rPr>
              <w:t>评价</w:t>
            </w:r>
            <w:r>
              <w:rPr>
                <w:rFonts w:ascii="华文楷体" w:eastAsia="华文楷体" w:hAnsi="华文楷体"/>
                <w:kern w:val="0"/>
                <w:szCs w:val="24"/>
              </w:rPr>
              <w:t>方法</w:t>
            </w:r>
          </w:p>
        </w:tc>
        <w:tc>
          <w:tcPr>
            <w:tcW w:w="1771" w:type="dxa"/>
            <w:vMerge w:val="restart"/>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达成期望</w:t>
            </w:r>
          </w:p>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hint="eastAsia"/>
                <w:kern w:val="0"/>
                <w:szCs w:val="24"/>
              </w:rPr>
              <w:t>（定量</w:t>
            </w:r>
            <w:r>
              <w:rPr>
                <w:rFonts w:ascii="华文楷体" w:eastAsia="华文楷体" w:hAnsi="华文楷体"/>
                <w:kern w:val="0"/>
                <w:szCs w:val="24"/>
              </w:rPr>
              <w:t>值、定性达成描述</w:t>
            </w:r>
            <w:r>
              <w:rPr>
                <w:rFonts w:ascii="华文楷体" w:eastAsia="华文楷体" w:hAnsi="华文楷体" w:hint="eastAsia"/>
                <w:kern w:val="0"/>
                <w:szCs w:val="24"/>
              </w:rPr>
              <w:t>）</w:t>
            </w:r>
          </w:p>
        </w:tc>
        <w:tc>
          <w:tcPr>
            <w:tcW w:w="1772" w:type="dxa"/>
            <w:vMerge w:val="restart"/>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达成情况</w:t>
            </w:r>
          </w:p>
        </w:tc>
      </w:tr>
      <w:tr w:rsidR="00EC25FD">
        <w:trPr>
          <w:jc w:val="center"/>
        </w:trPr>
        <w:tc>
          <w:tcPr>
            <w:tcW w:w="1771" w:type="dxa"/>
            <w:vMerge/>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直接评价</w:t>
            </w:r>
          </w:p>
        </w:tc>
        <w:tc>
          <w:tcPr>
            <w:tcW w:w="1771" w:type="dxa"/>
            <w:vAlign w:val="center"/>
          </w:tcPr>
          <w:p w:rsidR="00EC25FD" w:rsidRDefault="00E72693">
            <w:pPr>
              <w:adjustRightInd w:val="0"/>
              <w:snapToGrid w:val="0"/>
              <w:jc w:val="center"/>
              <w:rPr>
                <w:rFonts w:ascii="华文楷体" w:eastAsia="华文楷体" w:hAnsi="华文楷体"/>
                <w:kern w:val="0"/>
                <w:szCs w:val="24"/>
              </w:rPr>
            </w:pPr>
            <w:r>
              <w:rPr>
                <w:rFonts w:ascii="华文楷体" w:eastAsia="华文楷体" w:hAnsi="华文楷体"/>
                <w:kern w:val="0"/>
                <w:szCs w:val="24"/>
              </w:rPr>
              <w:t>间接评价</w:t>
            </w:r>
          </w:p>
        </w:tc>
        <w:tc>
          <w:tcPr>
            <w:tcW w:w="1771" w:type="dxa"/>
            <w:vMerge/>
            <w:vAlign w:val="center"/>
          </w:tcPr>
          <w:p w:rsidR="00EC25FD" w:rsidRDefault="00EC25FD">
            <w:pPr>
              <w:adjustRightInd w:val="0"/>
              <w:snapToGrid w:val="0"/>
              <w:jc w:val="center"/>
              <w:rPr>
                <w:rFonts w:ascii="华文楷体" w:eastAsia="华文楷体" w:hAnsi="华文楷体"/>
                <w:kern w:val="0"/>
                <w:szCs w:val="24"/>
              </w:rPr>
            </w:pPr>
          </w:p>
        </w:tc>
        <w:tc>
          <w:tcPr>
            <w:tcW w:w="1772" w:type="dxa"/>
            <w:vMerge/>
            <w:vAlign w:val="center"/>
          </w:tcPr>
          <w:p w:rsidR="00EC25FD" w:rsidRDefault="00EC25FD">
            <w:pPr>
              <w:adjustRightInd w:val="0"/>
              <w:snapToGrid w:val="0"/>
              <w:jc w:val="center"/>
              <w:rPr>
                <w:rFonts w:ascii="华文楷体" w:eastAsia="华文楷体" w:hAnsi="华文楷体"/>
                <w:kern w:val="0"/>
                <w:szCs w:val="24"/>
              </w:rPr>
            </w:pPr>
          </w:p>
        </w:tc>
      </w:tr>
      <w:tr w:rsidR="00EC25FD">
        <w:trPr>
          <w:jc w:val="center"/>
        </w:trPr>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2" w:type="dxa"/>
            <w:vAlign w:val="center"/>
          </w:tcPr>
          <w:p w:rsidR="00EC25FD" w:rsidRDefault="00EC25FD">
            <w:pPr>
              <w:adjustRightInd w:val="0"/>
              <w:snapToGrid w:val="0"/>
              <w:jc w:val="center"/>
              <w:rPr>
                <w:rFonts w:ascii="华文楷体" w:eastAsia="华文楷体" w:hAnsi="华文楷体"/>
                <w:kern w:val="0"/>
                <w:szCs w:val="24"/>
              </w:rPr>
            </w:pPr>
          </w:p>
        </w:tc>
      </w:tr>
      <w:tr w:rsidR="00EC25FD">
        <w:trPr>
          <w:jc w:val="center"/>
        </w:trPr>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2" w:type="dxa"/>
            <w:vAlign w:val="center"/>
          </w:tcPr>
          <w:p w:rsidR="00EC25FD" w:rsidRDefault="00EC25FD">
            <w:pPr>
              <w:adjustRightInd w:val="0"/>
              <w:snapToGrid w:val="0"/>
              <w:jc w:val="center"/>
              <w:rPr>
                <w:rFonts w:ascii="华文楷体" w:eastAsia="华文楷体" w:hAnsi="华文楷体"/>
                <w:kern w:val="0"/>
                <w:szCs w:val="24"/>
              </w:rPr>
            </w:pPr>
          </w:p>
        </w:tc>
      </w:tr>
      <w:tr w:rsidR="00EC25FD">
        <w:trPr>
          <w:jc w:val="center"/>
        </w:trPr>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2" w:type="dxa"/>
            <w:vAlign w:val="center"/>
          </w:tcPr>
          <w:p w:rsidR="00EC25FD" w:rsidRDefault="00EC25FD">
            <w:pPr>
              <w:adjustRightInd w:val="0"/>
              <w:snapToGrid w:val="0"/>
              <w:jc w:val="center"/>
              <w:rPr>
                <w:rFonts w:ascii="华文楷体" w:eastAsia="华文楷体" w:hAnsi="华文楷体"/>
                <w:kern w:val="0"/>
                <w:szCs w:val="24"/>
              </w:rPr>
            </w:pPr>
          </w:p>
        </w:tc>
      </w:tr>
      <w:tr w:rsidR="00EC25FD">
        <w:trPr>
          <w:jc w:val="center"/>
        </w:trPr>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2" w:type="dxa"/>
            <w:vAlign w:val="center"/>
          </w:tcPr>
          <w:p w:rsidR="00EC25FD" w:rsidRDefault="00EC25FD">
            <w:pPr>
              <w:adjustRightInd w:val="0"/>
              <w:snapToGrid w:val="0"/>
              <w:jc w:val="center"/>
              <w:rPr>
                <w:rFonts w:ascii="华文楷体" w:eastAsia="华文楷体" w:hAnsi="华文楷体"/>
                <w:kern w:val="0"/>
                <w:szCs w:val="24"/>
              </w:rPr>
            </w:pPr>
          </w:p>
        </w:tc>
      </w:tr>
      <w:tr w:rsidR="00EC25FD">
        <w:trPr>
          <w:jc w:val="center"/>
        </w:trPr>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1" w:type="dxa"/>
            <w:vAlign w:val="center"/>
          </w:tcPr>
          <w:p w:rsidR="00EC25FD" w:rsidRDefault="00EC25FD">
            <w:pPr>
              <w:adjustRightInd w:val="0"/>
              <w:snapToGrid w:val="0"/>
              <w:jc w:val="center"/>
              <w:rPr>
                <w:rFonts w:ascii="华文楷体" w:eastAsia="华文楷体" w:hAnsi="华文楷体"/>
                <w:kern w:val="0"/>
                <w:szCs w:val="24"/>
              </w:rPr>
            </w:pPr>
          </w:p>
        </w:tc>
        <w:tc>
          <w:tcPr>
            <w:tcW w:w="1772" w:type="dxa"/>
            <w:vAlign w:val="center"/>
          </w:tcPr>
          <w:p w:rsidR="00EC25FD" w:rsidRDefault="00EC25FD">
            <w:pPr>
              <w:adjustRightInd w:val="0"/>
              <w:snapToGrid w:val="0"/>
              <w:jc w:val="center"/>
              <w:rPr>
                <w:rFonts w:ascii="华文楷体" w:eastAsia="华文楷体" w:hAnsi="华文楷体"/>
                <w:kern w:val="0"/>
                <w:szCs w:val="24"/>
              </w:rPr>
            </w:pPr>
          </w:p>
        </w:tc>
      </w:tr>
    </w:tbl>
    <w:p w:rsidR="00EC25FD" w:rsidRDefault="00E72693" w:rsidP="00534D17">
      <w:pPr>
        <w:numPr>
          <w:ilvl w:val="255"/>
          <w:numId w:val="0"/>
        </w:numPr>
        <w:adjustRightInd w:val="0"/>
        <w:snapToGrid w:val="0"/>
        <w:rPr>
          <w:rFonts w:ascii="仿宋_GB2312" w:eastAsia="仿宋_GB2312" w:hAnsi="仿宋_GB2312" w:cs="仿宋_GB2312"/>
          <w:szCs w:val="24"/>
        </w:rPr>
      </w:pPr>
      <w:r>
        <w:rPr>
          <w:rFonts w:ascii="华文楷体" w:eastAsia="华文楷体" w:hAnsi="华文楷体" w:cs="宋体" w:hint="eastAsia"/>
          <w:szCs w:val="21"/>
        </w:rPr>
        <w:t>（上表</w:t>
      </w:r>
      <w:r>
        <w:rPr>
          <w:rFonts w:ascii="华文楷体" w:eastAsia="华文楷体" w:hAnsi="华文楷体" w:cs="宋体"/>
          <w:szCs w:val="21"/>
        </w:rPr>
        <w:t>按照毕业要求逐项说明</w:t>
      </w:r>
      <w:r>
        <w:rPr>
          <w:rFonts w:ascii="华文楷体" w:eastAsia="华文楷体" w:hAnsi="华文楷体" w:cs="宋体" w:hint="eastAsia"/>
          <w:szCs w:val="21"/>
        </w:rPr>
        <w:t>达成</w:t>
      </w:r>
      <w:r>
        <w:rPr>
          <w:rFonts w:ascii="华文楷体" w:eastAsia="华文楷体" w:hAnsi="华文楷体" w:cs="宋体"/>
          <w:szCs w:val="21"/>
        </w:rPr>
        <w:t>评价</w:t>
      </w:r>
      <w:r>
        <w:rPr>
          <w:rFonts w:ascii="华文楷体" w:eastAsia="华文楷体" w:hAnsi="华文楷体" w:cs="宋体" w:hint="eastAsia"/>
          <w:szCs w:val="21"/>
        </w:rPr>
        <w:t>结果</w:t>
      </w:r>
      <w:r>
        <w:rPr>
          <w:rFonts w:ascii="华文楷体" w:eastAsia="华文楷体" w:hAnsi="华文楷体" w:cs="宋体"/>
          <w:szCs w:val="21"/>
        </w:rPr>
        <w:t>和每项的整体达成情况，</w:t>
      </w:r>
      <w:r>
        <w:rPr>
          <w:rFonts w:ascii="华文楷体" w:eastAsia="华文楷体" w:hAnsi="华文楷体" w:cs="宋体" w:hint="eastAsia"/>
          <w:szCs w:val="21"/>
        </w:rPr>
        <w:t>毕业要求各指标点的达成情况在</w:t>
      </w:r>
      <w:r>
        <w:rPr>
          <w:rFonts w:ascii="华文楷体" w:eastAsia="华文楷体" w:hAnsi="华文楷体" w:cs="宋体"/>
          <w:szCs w:val="21"/>
        </w:rPr>
        <w:t>各项毕业要求指标项下</w:t>
      </w:r>
      <w:r>
        <w:rPr>
          <w:rFonts w:ascii="华文楷体" w:eastAsia="华文楷体" w:hAnsi="华文楷体" w:cs="宋体" w:hint="eastAsia"/>
          <w:szCs w:val="21"/>
        </w:rPr>
        <w:t>分指标点进行描述。其中</w:t>
      </w:r>
      <w:r>
        <w:rPr>
          <w:rFonts w:ascii="华文楷体" w:eastAsia="华文楷体" w:hAnsi="华文楷体" w:cs="宋体"/>
          <w:szCs w:val="21"/>
        </w:rPr>
        <w:t>，</w:t>
      </w:r>
      <w:r>
        <w:rPr>
          <w:rFonts w:ascii="华文楷体" w:eastAsia="华文楷体" w:hAnsi="华文楷体" w:cs="宋体" w:hint="eastAsia"/>
          <w:szCs w:val="21"/>
        </w:rPr>
        <w:t>评价</w:t>
      </w:r>
      <w:r>
        <w:rPr>
          <w:rFonts w:ascii="华文楷体" w:eastAsia="华文楷体" w:hAnsi="华文楷体" w:cs="宋体"/>
          <w:szCs w:val="21"/>
        </w:rPr>
        <w:t>方法</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”项</w:t>
      </w:r>
      <w:r>
        <w:rPr>
          <w:rFonts w:ascii="华文楷体" w:eastAsia="华文楷体" w:hAnsi="华文楷体" w:cs="宋体"/>
          <w:szCs w:val="21"/>
        </w:rPr>
        <w:t>下根据实际情况填写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sidR="00922F71">
        <w:rPr>
          <w:rFonts w:ascii="华文楷体" w:eastAsia="华文楷体" w:hAnsi="华文楷体" w:cs="宋体" w:hint="eastAsia"/>
          <w:szCs w:val="21"/>
        </w:rPr>
        <w:t>教学环节采用</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项下</w:t>
      </w:r>
      <w:r>
        <w:rPr>
          <w:rFonts w:ascii="华文楷体" w:eastAsia="华文楷体" w:hAnsi="华文楷体" w:cs="宋体"/>
          <w:szCs w:val="21"/>
        </w:rPr>
        <w:t>根据实际情况填写外部调查、问卷调查、学生访谈、课程及大纲分析等具体方法。</w:t>
      </w:r>
      <w:r>
        <w:rPr>
          <w:rFonts w:ascii="仿宋_GB2312" w:eastAsia="仿宋_GB2312" w:hAnsi="仿宋_GB2312" w:cs="仿宋_GB2312" w:hint="eastAsia"/>
          <w:szCs w:val="24"/>
        </w:rPr>
        <w:t>）</w:t>
      </w:r>
    </w:p>
    <w:p w:rsidR="00922F71" w:rsidRPr="00922F71" w:rsidRDefault="00922F71" w:rsidP="000D6AF5">
      <w:pPr>
        <w:pStyle w:val="ad"/>
        <w:numPr>
          <w:ilvl w:val="0"/>
          <w:numId w:val="10"/>
        </w:numPr>
        <w:adjustRightInd w:val="0"/>
        <w:snapToGrid w:val="0"/>
        <w:ind w:firstLineChars="0"/>
        <w:rPr>
          <w:rFonts w:ascii="仿宋_GB2312" w:eastAsia="仿宋_GB2312" w:hAnsi="仿宋_GB2312" w:cs="仿宋_GB2312"/>
          <w:szCs w:val="24"/>
        </w:rPr>
      </w:pPr>
      <w:r w:rsidRPr="000D6AF5">
        <w:rPr>
          <w:rFonts w:ascii="华文楷体" w:eastAsia="华文楷体" w:hAnsi="华文楷体" w:cs="宋体" w:hint="eastAsia"/>
        </w:rPr>
        <w:t>学生和教师了解毕业要求渠道及认知情况。</w:t>
      </w:r>
    </w:p>
    <w:p w:rsidR="00EC25FD" w:rsidRDefault="00E72693">
      <w:pPr>
        <w:pStyle w:val="ad"/>
        <w:numPr>
          <w:ilvl w:val="0"/>
          <w:numId w:val="6"/>
        </w:numPr>
        <w:ind w:firstLineChars="0"/>
        <w:rPr>
          <w:rFonts w:ascii="华文楷体" w:eastAsia="华文楷体" w:hAnsi="华文楷体" w:cs="宋体"/>
          <w:b/>
        </w:rPr>
      </w:pPr>
      <w:r>
        <w:rPr>
          <w:rFonts w:ascii="华文楷体" w:eastAsia="华文楷体" w:hAnsi="华文楷体" w:cs="宋体"/>
          <w:b/>
        </w:rPr>
        <w:t>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与毕业要求制订有关的文件、规定等，以及分析和制订过程的记录（附件中提供相关原始记录或文件索引）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学校层面关于毕业要求合理性和达成情况评价实施办法、院系层面关于</w:t>
      </w:r>
      <w:r w:rsidRPr="00534D17">
        <w:rPr>
          <w:rFonts w:ascii="华文楷体" w:eastAsia="华文楷体" w:hAnsi="华文楷体" w:cs="宋体" w:hint="eastAsia"/>
          <w:szCs w:val="21"/>
        </w:rPr>
        <w:lastRenderedPageBreak/>
        <w:t>毕业要求达成情况评价实施方案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专业毕业要求公开渠道和方式的证据（网址、电子或纸质材料等）</w:t>
      </w:r>
    </w:p>
    <w:p w:rsidR="00EC25FD" w:rsidRDefault="00EC25FD">
      <w:pPr>
        <w:adjustRightInd w:val="0"/>
        <w:snapToGrid w:val="0"/>
        <w:rPr>
          <w:rFonts w:ascii="微软雅黑" w:eastAsia="微软雅黑" w:hAnsi="微软雅黑" w:cs="微软雅黑"/>
          <w:color w:val="4B4B4B"/>
          <w:szCs w:val="24"/>
          <w:shd w:val="clear" w:color="auto" w:fill="FFFFFF"/>
        </w:rPr>
      </w:pPr>
    </w:p>
    <w:p w:rsidR="00EC25FD" w:rsidRDefault="00E72693">
      <w:pPr>
        <w:adjustRightInd w:val="0"/>
        <w:snapToGrid w:val="0"/>
        <w:rPr>
          <w:rFonts w:ascii="宋体" w:eastAsia="宋体" w:hAnsi="宋体" w:cs="宋体"/>
          <w:szCs w:val="24"/>
        </w:rPr>
      </w:pPr>
      <w:r>
        <w:rPr>
          <w:rFonts w:ascii="微软雅黑" w:eastAsia="微软雅黑" w:hAnsi="微软雅黑" w:cs="微软雅黑"/>
          <w:color w:val="4B4B4B"/>
          <w:szCs w:val="24"/>
          <w:shd w:val="clear" w:color="auto" w:fill="FFFFFF"/>
        </w:rPr>
        <w:t xml:space="preserve">　2.1［师德规范］</w:t>
      </w:r>
    </w:p>
    <w:p w:rsidR="00EC25FD" w:rsidRDefault="00E72693">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Default="00E72693">
      <w:pPr>
        <w:jc w:val="center"/>
        <w:rPr>
          <w:rFonts w:ascii="华文楷体" w:eastAsia="华文楷体" w:hAnsi="华文楷体" w:cs="宋体"/>
        </w:rPr>
      </w:pPr>
      <w:r>
        <w:rPr>
          <w:rFonts w:ascii="华文楷体" w:eastAsia="华文楷体" w:hAnsi="华文楷体" w:cs="宋体"/>
        </w:rPr>
        <w:t>师德规范分指标点达成情况评价</w:t>
      </w:r>
      <w:r>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bookmarkStart w:id="22" w:name="_Hlk62466050"/>
            <w:bookmarkStart w:id="23" w:name="_Hlk62477142"/>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2.1.1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2.1.3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bookmarkEnd w:id="22"/>
    <w:p w:rsidR="00EC25FD" w:rsidRDefault="00E72693">
      <w:pPr>
        <w:adjustRightInd w:val="0"/>
        <w:snapToGrid w:val="0"/>
        <w:rPr>
          <w:rFonts w:ascii="华文楷体" w:eastAsia="华文楷体" w:hAnsi="华文楷体" w:cs="宋体"/>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r>
        <w:rPr>
          <w:rFonts w:ascii="华文楷体" w:eastAsia="华文楷体" w:hAnsi="华文楷体" w:cs="宋体"/>
          <w:szCs w:val="21"/>
        </w:rPr>
        <w:t>）</w:t>
      </w:r>
    </w:p>
    <w:bookmarkEnd w:id="23"/>
    <w:p w:rsidR="00EC25FD" w:rsidRDefault="00EC25FD">
      <w:pPr>
        <w:adjustRightInd w:val="0"/>
        <w:snapToGrid w:val="0"/>
        <w:rPr>
          <w:rFonts w:ascii="华文楷体" w:eastAsia="华文楷体" w:hAnsi="华文楷体" w:cs="宋体"/>
          <w:szCs w:val="21"/>
        </w:rPr>
      </w:pPr>
    </w:p>
    <w:p w:rsidR="00EC25FD" w:rsidRDefault="00E72693">
      <w:p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Default="00E72693">
      <w:pPr>
        <w:jc w:val="center"/>
        <w:rPr>
          <w:rFonts w:ascii="华文楷体" w:eastAsia="华文楷体" w:hAnsi="华文楷体" w:cs="宋体"/>
        </w:rPr>
      </w:pPr>
      <w:r>
        <w:rPr>
          <w:rFonts w:ascii="华文楷体" w:eastAsia="华文楷体" w:hAnsi="华文楷体" w:cs="宋体" w:hint="eastAsia"/>
        </w:rPr>
        <w:t>教育情怀</w:t>
      </w:r>
      <w:r>
        <w:rPr>
          <w:rFonts w:ascii="华文楷体" w:eastAsia="华文楷体" w:hAnsi="华文楷体" w:cs="宋体"/>
        </w:rPr>
        <w:t>分指标点达成情况评价</w:t>
      </w:r>
      <w:r>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2.2.1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w:t>
      </w:r>
      <w:r>
        <w:rPr>
          <w:rFonts w:ascii="华文楷体" w:eastAsia="华文楷体" w:hAnsi="华文楷体" w:cs="宋体"/>
          <w:szCs w:val="21"/>
        </w:rPr>
        <w:lastRenderedPageBreak/>
        <w:t>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rPr>
          <w:rFonts w:ascii="华文楷体" w:eastAsia="华文楷体" w:hAnsi="华文楷体" w:cs="宋体"/>
          <w:szCs w:val="21"/>
        </w:rPr>
      </w:pPr>
    </w:p>
    <w:p w:rsidR="00EC25FD" w:rsidRDefault="00E72693">
      <w:pPr>
        <w:adjustRightInd w:val="0"/>
        <w:snapToGrid w:val="0"/>
        <w:rPr>
          <w:rFonts w:ascii="微软雅黑" w:eastAsia="微软雅黑" w:hAnsi="微软雅黑"/>
          <w:szCs w:val="24"/>
        </w:rPr>
      </w:pPr>
      <w:r>
        <w:rPr>
          <w:rFonts w:ascii="微软雅黑" w:eastAsia="微软雅黑" w:hAnsi="微软雅黑"/>
          <w:szCs w:val="24"/>
        </w:rPr>
        <w:t>2.3［专业知识］</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rPr>
        <w:t>专业知识分指标点达成情况评价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2.3.1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rPr>
          <w:rFonts w:ascii="华文楷体" w:eastAsia="华文楷体" w:hAnsi="华文楷体" w:cs="Calibri"/>
          <w:szCs w:val="24"/>
        </w:rPr>
      </w:pPr>
    </w:p>
    <w:p w:rsidR="00EC25FD" w:rsidRDefault="00E72693">
      <w:pPr>
        <w:adjustRightInd w:val="0"/>
        <w:snapToGrid w:val="0"/>
        <w:rPr>
          <w:rFonts w:ascii="微软雅黑" w:eastAsia="微软雅黑" w:hAnsi="微软雅黑"/>
          <w:szCs w:val="24"/>
        </w:rPr>
      </w:pPr>
      <w:r>
        <w:rPr>
          <w:rFonts w:ascii="微软雅黑" w:eastAsia="微软雅黑" w:hAnsi="微软雅黑"/>
          <w:szCs w:val="24"/>
        </w:rPr>
        <w:t>2.4［教学能力］</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hint="eastAsia"/>
        </w:rPr>
        <w:t>教学</w:t>
      </w:r>
      <w:r w:rsidRPr="00534D17">
        <w:rPr>
          <w:rFonts w:ascii="华文楷体" w:eastAsia="华文楷体" w:hAnsi="华文楷体" w:cs="宋体"/>
        </w:rPr>
        <w:t>能力分指标点达成情况评价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2.4.1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lastRenderedPageBreak/>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jc w:val="center"/>
        <w:rPr>
          <w:rFonts w:ascii="华文楷体" w:eastAsia="华文楷体" w:hAnsi="华文楷体" w:cs="Calibri"/>
          <w:szCs w:val="24"/>
        </w:rPr>
      </w:pPr>
    </w:p>
    <w:p w:rsidR="00EC25FD" w:rsidRDefault="00E72693">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2.5［</w:t>
      </w:r>
      <w:r>
        <w:rPr>
          <w:rFonts w:ascii="微软雅黑" w:eastAsia="微软雅黑" w:hAnsi="微软雅黑" w:cs="微软雅黑" w:hint="eastAsia"/>
          <w:color w:val="4B4B4B"/>
          <w:szCs w:val="24"/>
          <w:shd w:val="clear" w:color="auto" w:fill="FFFFFF"/>
        </w:rPr>
        <w:t>综合育人</w:t>
      </w:r>
      <w:r>
        <w:rPr>
          <w:rFonts w:ascii="微软雅黑" w:eastAsia="微软雅黑" w:hAnsi="微软雅黑" w:cs="微软雅黑"/>
          <w:color w:val="4B4B4B"/>
          <w:szCs w:val="24"/>
          <w:shd w:val="clear" w:color="auto" w:fill="FFFFFF"/>
        </w:rPr>
        <w:t>］</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hint="eastAsia"/>
        </w:rPr>
        <w:t>综合育人</w:t>
      </w:r>
      <w:r w:rsidRPr="00534D17">
        <w:rPr>
          <w:rFonts w:ascii="华文楷体" w:eastAsia="华文楷体" w:hAnsi="华文楷体" w:cs="宋体"/>
        </w:rPr>
        <w:t>分指标点达成情况评价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2.5.1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jc w:val="center"/>
        <w:rPr>
          <w:rFonts w:ascii="华文楷体" w:eastAsia="华文楷体" w:hAnsi="华文楷体" w:cs="Calibri"/>
          <w:szCs w:val="24"/>
        </w:rPr>
      </w:pPr>
    </w:p>
    <w:p w:rsidR="00EC25FD" w:rsidRDefault="00E72693">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2.6［</w:t>
      </w:r>
      <w:r>
        <w:rPr>
          <w:rFonts w:ascii="微软雅黑" w:eastAsia="微软雅黑" w:hAnsi="微软雅黑" w:cs="微软雅黑" w:hint="eastAsia"/>
          <w:color w:val="4B4B4B"/>
          <w:szCs w:val="24"/>
          <w:shd w:val="clear" w:color="auto" w:fill="FFFFFF"/>
        </w:rPr>
        <w:t>班级指导</w:t>
      </w:r>
      <w:r>
        <w:rPr>
          <w:rFonts w:ascii="微软雅黑" w:eastAsia="微软雅黑" w:hAnsi="微软雅黑" w:cs="微软雅黑"/>
          <w:color w:val="4B4B4B"/>
          <w:szCs w:val="24"/>
          <w:shd w:val="clear" w:color="auto" w:fill="FFFFFF"/>
        </w:rPr>
        <w:t>］</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hint="eastAsia"/>
        </w:rPr>
        <w:t>班级指导</w:t>
      </w:r>
      <w:r w:rsidRPr="00534D17">
        <w:rPr>
          <w:rFonts w:ascii="华文楷体" w:eastAsia="华文楷体" w:hAnsi="华文楷体" w:cs="宋体"/>
        </w:rPr>
        <w:t>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2.6.1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lastRenderedPageBreak/>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jc w:val="center"/>
        <w:rPr>
          <w:rFonts w:ascii="华文楷体" w:eastAsia="华文楷体" w:hAnsi="华文楷体" w:cs="Calibri"/>
          <w:szCs w:val="24"/>
        </w:rPr>
      </w:pPr>
    </w:p>
    <w:p w:rsidR="00EC25FD" w:rsidRDefault="00E72693">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2.7［</w:t>
      </w:r>
      <w:r>
        <w:rPr>
          <w:rFonts w:ascii="微软雅黑" w:eastAsia="微软雅黑" w:hAnsi="微软雅黑" w:cs="微软雅黑" w:hint="eastAsia"/>
          <w:color w:val="4B4B4B"/>
          <w:szCs w:val="24"/>
          <w:shd w:val="clear" w:color="auto" w:fill="FFFFFF"/>
        </w:rPr>
        <w:t>学会反思</w:t>
      </w:r>
      <w:r>
        <w:rPr>
          <w:rFonts w:ascii="微软雅黑" w:eastAsia="微软雅黑" w:hAnsi="微软雅黑" w:cs="微软雅黑"/>
          <w:color w:val="4B4B4B"/>
          <w:szCs w:val="24"/>
          <w:shd w:val="clear" w:color="auto" w:fill="FFFFFF"/>
        </w:rPr>
        <w:t>］</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hint="eastAsia"/>
        </w:rPr>
        <w:t>学会</w:t>
      </w:r>
      <w:proofErr w:type="gramStart"/>
      <w:r w:rsidRPr="00534D17">
        <w:rPr>
          <w:rFonts w:ascii="华文楷体" w:eastAsia="华文楷体" w:hAnsi="华文楷体" w:cs="宋体" w:hint="eastAsia"/>
        </w:rPr>
        <w:t>反思</w:t>
      </w:r>
      <w:r w:rsidRPr="00534D17">
        <w:rPr>
          <w:rFonts w:ascii="华文楷体" w:eastAsia="华文楷体" w:hAnsi="华文楷体" w:cs="宋体"/>
        </w:rPr>
        <w:t>分</w:t>
      </w:r>
      <w:proofErr w:type="gramEnd"/>
      <w:r w:rsidRPr="00534D17">
        <w:rPr>
          <w:rFonts w:ascii="华文楷体" w:eastAsia="华文楷体" w:hAnsi="华文楷体" w:cs="宋体"/>
        </w:rPr>
        <w:t>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2.7.1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jc w:val="center"/>
        <w:rPr>
          <w:rFonts w:ascii="华文楷体" w:eastAsia="华文楷体" w:hAnsi="华文楷体" w:cs="Calibri"/>
          <w:szCs w:val="24"/>
        </w:rPr>
      </w:pPr>
    </w:p>
    <w:p w:rsidR="00EC25FD" w:rsidRDefault="00E72693">
      <w:pPr>
        <w:adjustRightInd w:val="0"/>
        <w:snapToGrid w:val="0"/>
        <w:rPr>
          <w:rFonts w:ascii="微软雅黑" w:eastAsia="微软雅黑" w:hAnsi="微软雅黑" w:cs="微软雅黑"/>
          <w:color w:val="4B4B4B"/>
          <w:szCs w:val="24"/>
          <w:shd w:val="clear" w:color="auto" w:fill="FFFFFF"/>
        </w:rPr>
      </w:pPr>
      <w:r>
        <w:rPr>
          <w:rFonts w:ascii="微软雅黑" w:eastAsia="微软雅黑" w:hAnsi="微软雅黑" w:cs="微软雅黑"/>
          <w:color w:val="4B4B4B"/>
          <w:szCs w:val="24"/>
          <w:shd w:val="clear" w:color="auto" w:fill="FFFFFF"/>
        </w:rPr>
        <w:t>2.8［</w:t>
      </w:r>
      <w:r>
        <w:rPr>
          <w:rFonts w:ascii="微软雅黑" w:eastAsia="微软雅黑" w:hAnsi="微软雅黑" w:cs="微软雅黑" w:hint="eastAsia"/>
          <w:color w:val="4B4B4B"/>
          <w:szCs w:val="24"/>
          <w:shd w:val="clear" w:color="auto" w:fill="FFFFFF"/>
        </w:rPr>
        <w:t>沟通合作</w:t>
      </w:r>
      <w:r>
        <w:rPr>
          <w:rFonts w:ascii="微软雅黑" w:eastAsia="微软雅黑" w:hAnsi="微软雅黑" w:cs="微软雅黑"/>
          <w:color w:val="4B4B4B"/>
          <w:szCs w:val="24"/>
          <w:shd w:val="clear" w:color="auto" w:fill="FFFFFF"/>
        </w:rPr>
        <w:t>］</w:t>
      </w:r>
    </w:p>
    <w:p w:rsidR="00EC25FD" w:rsidRDefault="00E72693" w:rsidP="00534D17">
      <w:pPr>
        <w:adjustRightInd w:val="0"/>
        <w:snapToGrid w:val="0"/>
        <w:ind w:firstLineChars="200" w:firstLine="480"/>
        <w:rPr>
          <w:rFonts w:ascii="华文楷体" w:eastAsia="华文楷体" w:hAnsi="华文楷体" w:cs="Calibri"/>
          <w:szCs w:val="24"/>
        </w:rPr>
      </w:pPr>
      <w:r>
        <w:rPr>
          <w:rFonts w:ascii="华文楷体" w:eastAsia="华文楷体" w:hAnsi="华文楷体" w:cs="Calibri" w:hint="eastAsia"/>
          <w:szCs w:val="24"/>
        </w:rPr>
        <w:t>填写</w:t>
      </w:r>
      <w:r>
        <w:rPr>
          <w:rFonts w:ascii="华文楷体" w:eastAsia="华文楷体" w:hAnsi="华文楷体" w:cs="Calibri"/>
          <w:szCs w:val="24"/>
        </w:rPr>
        <w:t>下表，</w:t>
      </w:r>
      <w:r>
        <w:rPr>
          <w:rFonts w:ascii="华文楷体" w:eastAsia="华文楷体" w:hAnsi="华文楷体" w:cs="Calibri" w:hint="eastAsia"/>
          <w:szCs w:val="24"/>
        </w:rPr>
        <w:t>说明该项</w:t>
      </w:r>
      <w:r>
        <w:rPr>
          <w:rFonts w:ascii="华文楷体" w:eastAsia="华文楷体" w:hAnsi="华文楷体" w:cs="Calibri"/>
          <w:szCs w:val="24"/>
        </w:rPr>
        <w:t>毕业要求最近一次</w:t>
      </w:r>
      <w:r>
        <w:rPr>
          <w:rFonts w:ascii="华文楷体" w:eastAsia="华文楷体" w:hAnsi="华文楷体" w:cs="Calibri" w:hint="eastAsia"/>
          <w:szCs w:val="24"/>
        </w:rPr>
        <w:t>达成</w:t>
      </w:r>
      <w:r>
        <w:rPr>
          <w:rFonts w:ascii="华文楷体" w:eastAsia="华文楷体" w:hAnsi="华文楷体" w:cs="Calibri"/>
          <w:szCs w:val="24"/>
        </w:rPr>
        <w:t>评价情况</w:t>
      </w:r>
      <w:r>
        <w:rPr>
          <w:rFonts w:ascii="华文楷体" w:eastAsia="华文楷体" w:hAnsi="华文楷体" w:cs="Calibri" w:hint="eastAsia"/>
          <w:szCs w:val="24"/>
        </w:rPr>
        <w:t>。</w:t>
      </w:r>
    </w:p>
    <w:p w:rsidR="00EC25FD" w:rsidRPr="00534D17" w:rsidRDefault="00E72693" w:rsidP="00534D17">
      <w:pPr>
        <w:adjustRightInd w:val="0"/>
        <w:snapToGrid w:val="0"/>
        <w:spacing w:beforeLines="50" w:before="156" w:afterLines="50" w:after="156"/>
        <w:jc w:val="center"/>
        <w:rPr>
          <w:rFonts w:ascii="华文楷体" w:eastAsia="华文楷体" w:hAnsi="华文楷体" w:cs="宋体"/>
        </w:rPr>
      </w:pPr>
      <w:r w:rsidRPr="00534D17">
        <w:rPr>
          <w:rFonts w:ascii="华文楷体" w:eastAsia="华文楷体" w:hAnsi="华文楷体" w:cs="宋体" w:hint="eastAsia"/>
        </w:rPr>
        <w:t>沟通合作</w:t>
      </w:r>
      <w:r w:rsidRPr="00534D17">
        <w:rPr>
          <w:rFonts w:ascii="华文楷体" w:eastAsia="华文楷体" w:hAnsi="华文楷体" w:cs="宋体"/>
        </w:rPr>
        <w:t>分指标点达成情况评价</w:t>
      </w:r>
      <w:r w:rsidRPr="00534D17">
        <w:rPr>
          <w:rFonts w:ascii="华文楷体" w:eastAsia="华文楷体" w:hAnsi="华文楷体" w:cs="宋体" w:hint="eastAsia"/>
        </w:rPr>
        <w:t>依据表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879"/>
        <w:gridCol w:w="879"/>
        <w:gridCol w:w="919"/>
        <w:gridCol w:w="863"/>
        <w:gridCol w:w="1619"/>
        <w:gridCol w:w="1113"/>
        <w:gridCol w:w="1112"/>
      </w:tblGrid>
      <w:tr w:rsidR="00EC25FD">
        <w:tc>
          <w:tcPr>
            <w:tcW w:w="549" w:type="pct"/>
            <w:tcBorders>
              <w:right w:val="single" w:sz="4" w:space="0" w:color="auto"/>
            </w:tcBorders>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用于评价</w:t>
            </w:r>
          </w:p>
          <w:p w:rsidR="00EC25FD" w:rsidRDefault="00E72693">
            <w:pPr>
              <w:pStyle w:val="ad"/>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EC25FD" w:rsidRDefault="00E72693">
            <w:pPr>
              <w:pStyle w:val="ad"/>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EC25FD" w:rsidRDefault="00E72693">
            <w:pPr>
              <w:pStyle w:val="ad"/>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EC25FD">
        <w:trPr>
          <w:trHeight w:val="383"/>
        </w:trPr>
        <w:tc>
          <w:tcPr>
            <w:tcW w:w="549" w:type="pct"/>
            <w:vMerge w:val="restart"/>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sz w:val="18"/>
                <w:szCs w:val="18"/>
              </w:rPr>
              <w:t>2.8.1</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r w:rsidR="00EC25FD">
        <w:trPr>
          <w:trHeight w:val="383"/>
        </w:trPr>
        <w:tc>
          <w:tcPr>
            <w:tcW w:w="549" w:type="pct"/>
            <w:vMerge/>
            <w:tcBorders>
              <w:right w:val="single" w:sz="4" w:space="0" w:color="auto"/>
            </w:tcBorders>
          </w:tcPr>
          <w:p w:rsidR="00EC25FD" w:rsidRDefault="00EC25FD">
            <w:pPr>
              <w:jc w:val="center"/>
              <w:rPr>
                <w:rFonts w:ascii="宋体" w:hAnsi="宋体"/>
                <w:sz w:val="18"/>
                <w:szCs w:val="18"/>
              </w:rPr>
            </w:pPr>
          </w:p>
        </w:tc>
        <w:tc>
          <w:tcPr>
            <w:tcW w:w="530" w:type="pct"/>
          </w:tcPr>
          <w:p w:rsidR="00EC25FD" w:rsidRDefault="00E72693">
            <w:pPr>
              <w:jc w:val="center"/>
              <w:rPr>
                <w:rFonts w:ascii="宋体" w:hAnsi="宋体"/>
                <w:sz w:val="18"/>
                <w:szCs w:val="18"/>
              </w:rPr>
            </w:pPr>
            <w:r>
              <w:rPr>
                <w:rFonts w:ascii="宋体" w:hAnsi="宋体" w:hint="eastAsia"/>
                <w:sz w:val="18"/>
                <w:szCs w:val="18"/>
              </w:rPr>
              <w:t>……</w:t>
            </w:r>
          </w:p>
        </w:tc>
        <w:tc>
          <w:tcPr>
            <w:tcW w:w="530" w:type="pct"/>
            <w:vAlign w:val="center"/>
          </w:tcPr>
          <w:p w:rsidR="00EC25FD" w:rsidRDefault="00EC25FD">
            <w:pPr>
              <w:jc w:val="center"/>
              <w:rPr>
                <w:rFonts w:ascii="宋体" w:hAnsi="宋体"/>
                <w:sz w:val="18"/>
                <w:szCs w:val="18"/>
              </w:rPr>
            </w:pPr>
          </w:p>
        </w:tc>
        <w:tc>
          <w:tcPr>
            <w:tcW w:w="554" w:type="pct"/>
            <w:vAlign w:val="center"/>
          </w:tcPr>
          <w:p w:rsidR="00EC25FD" w:rsidRDefault="00EC25FD">
            <w:pPr>
              <w:jc w:val="center"/>
              <w:rPr>
                <w:rFonts w:ascii="宋体" w:hAnsi="宋体"/>
                <w:sz w:val="18"/>
                <w:szCs w:val="18"/>
              </w:rPr>
            </w:pPr>
          </w:p>
        </w:tc>
        <w:tc>
          <w:tcPr>
            <w:tcW w:w="520" w:type="pct"/>
          </w:tcPr>
          <w:p w:rsidR="00EC25FD" w:rsidRDefault="00EC25FD">
            <w:pPr>
              <w:jc w:val="center"/>
              <w:rPr>
                <w:rFonts w:ascii="宋体" w:hAnsi="宋体"/>
                <w:sz w:val="18"/>
                <w:szCs w:val="18"/>
              </w:rPr>
            </w:pPr>
          </w:p>
        </w:tc>
        <w:tc>
          <w:tcPr>
            <w:tcW w:w="976" w:type="pct"/>
            <w:vAlign w:val="center"/>
          </w:tcPr>
          <w:p w:rsidR="00EC25FD" w:rsidRDefault="00EC25FD">
            <w:pPr>
              <w:jc w:val="center"/>
              <w:rPr>
                <w:rFonts w:ascii="宋体" w:hAnsi="宋体"/>
                <w:sz w:val="18"/>
                <w:szCs w:val="18"/>
              </w:rPr>
            </w:pPr>
          </w:p>
        </w:tc>
        <w:tc>
          <w:tcPr>
            <w:tcW w:w="671" w:type="pct"/>
            <w:vAlign w:val="center"/>
          </w:tcPr>
          <w:p w:rsidR="00EC25FD" w:rsidRDefault="00EC25FD">
            <w:pPr>
              <w:jc w:val="center"/>
              <w:rPr>
                <w:rFonts w:ascii="宋体" w:hAnsi="宋体"/>
                <w:sz w:val="18"/>
                <w:szCs w:val="18"/>
              </w:rPr>
            </w:pPr>
          </w:p>
        </w:tc>
        <w:tc>
          <w:tcPr>
            <w:tcW w:w="670" w:type="pct"/>
          </w:tcPr>
          <w:p w:rsidR="00EC25FD" w:rsidRDefault="00EC25FD">
            <w:pPr>
              <w:jc w:val="center"/>
              <w:rPr>
                <w:rFonts w:ascii="宋体" w:hAnsi="宋体"/>
                <w:sz w:val="18"/>
                <w:szCs w:val="18"/>
              </w:rPr>
            </w:pPr>
          </w:p>
        </w:tc>
      </w:tr>
    </w:tbl>
    <w:p w:rsidR="00EC25FD" w:rsidRDefault="00E72693">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Pr>
          <w:rFonts w:ascii="华文楷体" w:eastAsia="华文楷体" w:hAnsi="华文楷体" w:cs="宋体" w:hint="eastAsia"/>
          <w:szCs w:val="21"/>
        </w:rPr>
        <w:t>注：1.分别对</w:t>
      </w:r>
      <w:r>
        <w:rPr>
          <w:rFonts w:ascii="华文楷体" w:eastAsia="华文楷体" w:hAnsi="华文楷体" w:cs="宋体"/>
          <w:szCs w:val="21"/>
        </w:rPr>
        <w:t>毕业要求指标项下</w:t>
      </w:r>
      <w:r>
        <w:rPr>
          <w:rFonts w:ascii="华文楷体" w:eastAsia="华文楷体" w:hAnsi="华文楷体" w:cs="宋体" w:hint="eastAsia"/>
          <w:szCs w:val="21"/>
        </w:rPr>
        <w:t>分指标点达成情况进行描述说明。2.表中的课程包括理论类和实践类教学环节以及第二课堂；3. 评价</w:t>
      </w:r>
      <w:r>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w:t>
      </w:r>
      <w:r>
        <w:rPr>
          <w:rFonts w:ascii="华文楷体" w:eastAsia="华文楷体" w:hAnsi="华文楷体" w:cs="宋体"/>
          <w:szCs w:val="21"/>
        </w:rPr>
        <w:t>直接评价</w:t>
      </w:r>
      <w:r>
        <w:rPr>
          <w:rFonts w:ascii="华文楷体" w:eastAsia="华文楷体" w:hAnsi="华文楷体" w:cs="宋体" w:hint="eastAsia"/>
          <w:szCs w:val="21"/>
        </w:rPr>
        <w:t>”，</w:t>
      </w:r>
      <w:r>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p>
    <w:p w:rsidR="00EC25FD" w:rsidRDefault="00EC25FD">
      <w:pPr>
        <w:adjustRightInd w:val="0"/>
        <w:snapToGrid w:val="0"/>
        <w:rPr>
          <w:rFonts w:ascii="华文楷体" w:eastAsia="华文楷体" w:hAnsi="华文楷体" w:cs="宋体"/>
        </w:rPr>
      </w:pPr>
    </w:p>
    <w:p w:rsidR="00EC25FD" w:rsidRDefault="00E72693">
      <w:pPr>
        <w:adjustRightInd w:val="0"/>
        <w:snapToGrid w:val="0"/>
        <w:jc w:val="left"/>
        <w:outlineLvl w:val="1"/>
        <w:rPr>
          <w:rFonts w:ascii="微软雅黑" w:eastAsia="微软雅黑" w:hAnsi="微软雅黑"/>
          <w:b/>
          <w:kern w:val="44"/>
          <w:szCs w:val="24"/>
        </w:rPr>
      </w:pPr>
      <w:bookmarkStart w:id="24" w:name="_Toc9067"/>
      <w:bookmarkStart w:id="25" w:name="_Toc58064535"/>
      <w:r>
        <w:rPr>
          <w:rFonts w:ascii="微软雅黑" w:eastAsia="微软雅黑" w:hAnsi="微软雅黑" w:hint="eastAsia"/>
          <w:b/>
          <w:kern w:val="44"/>
          <w:szCs w:val="24"/>
        </w:rPr>
        <w:t>第二部分：主要问题</w:t>
      </w:r>
      <w:bookmarkEnd w:id="24"/>
      <w:bookmarkEnd w:id="25"/>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lang w:val="zh-CN"/>
        </w:rPr>
        <w:t>2.0毕业要求落实评价</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2.1［师德规范］</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2.2［教育情怀］</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2.3［专业知识］</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2.4［教学能力］</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2.5［综合育人］</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2.6［班级指导］</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lastRenderedPageBreak/>
        <w:t>2.7［学会反思］</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hint="eastAsia"/>
          <w:szCs w:val="24"/>
        </w:rPr>
        <w:t>……</w:t>
      </w:r>
    </w:p>
    <w:p w:rsidR="00EC25FD" w:rsidRPr="00534D17" w:rsidRDefault="00E72693">
      <w:pPr>
        <w:jc w:val="left"/>
        <w:rPr>
          <w:rFonts w:ascii="微软雅黑" w:eastAsia="微软雅黑" w:hAnsi="微软雅黑" w:cs="微软雅黑"/>
          <w:szCs w:val="24"/>
        </w:rPr>
      </w:pPr>
      <w:r w:rsidRPr="00534D17">
        <w:rPr>
          <w:rFonts w:ascii="微软雅黑" w:eastAsia="微软雅黑" w:hAnsi="微软雅黑" w:cs="微软雅黑"/>
          <w:szCs w:val="24"/>
        </w:rPr>
        <w:t>2.8［沟通合作］</w:t>
      </w:r>
    </w:p>
    <w:p w:rsidR="00EC25FD" w:rsidRDefault="00E72693">
      <w:pPr>
        <w:snapToGrid w:val="0"/>
        <w:jc w:val="left"/>
        <w:rPr>
          <w:rFonts w:ascii="微软雅黑" w:eastAsia="微软雅黑" w:hAnsi="微软雅黑"/>
          <w:b/>
          <w:kern w:val="44"/>
          <w:szCs w:val="24"/>
        </w:rPr>
      </w:pPr>
      <w:r w:rsidRPr="00534D17">
        <w:rPr>
          <w:rFonts w:ascii="微软雅黑" w:eastAsia="微软雅黑" w:hAnsi="微软雅黑" w:cs="微软雅黑" w:hint="eastAsia"/>
          <w:szCs w:val="24"/>
        </w:rPr>
        <w:t>……</w:t>
      </w:r>
      <w:bookmarkStart w:id="26" w:name="_Toc22225"/>
      <w:bookmarkStart w:id="27" w:name="_Toc58064536"/>
    </w:p>
    <w:p w:rsidR="00EC25FD" w:rsidRDefault="00EC25FD">
      <w:pPr>
        <w:snapToGrid w:val="0"/>
        <w:jc w:val="left"/>
        <w:rPr>
          <w:rFonts w:ascii="微软雅黑" w:eastAsia="微软雅黑" w:hAnsi="微软雅黑"/>
          <w:b/>
          <w:kern w:val="44"/>
          <w:szCs w:val="24"/>
        </w:rPr>
      </w:pPr>
    </w:p>
    <w:p w:rsidR="00EC25FD" w:rsidRDefault="00E72693">
      <w:pPr>
        <w:snapToGrid w:val="0"/>
        <w:jc w:val="left"/>
        <w:rPr>
          <w:rFonts w:ascii="微软雅黑" w:eastAsia="微软雅黑" w:hAnsi="微软雅黑"/>
          <w:b/>
          <w:kern w:val="44"/>
          <w:szCs w:val="24"/>
        </w:rPr>
      </w:pPr>
      <w:r>
        <w:rPr>
          <w:rFonts w:ascii="微软雅黑" w:eastAsia="微软雅黑" w:hAnsi="微软雅黑" w:hint="eastAsia"/>
          <w:b/>
          <w:kern w:val="44"/>
          <w:szCs w:val="24"/>
        </w:rPr>
        <w:t>第三部分：改进措施</w:t>
      </w:r>
      <w:bookmarkEnd w:id="26"/>
      <w:bookmarkEnd w:id="27"/>
    </w:p>
    <w:p w:rsidR="00EC25FD" w:rsidRDefault="00E72693">
      <w:pPr>
        <w:spacing w:beforeLines="50" w:before="156" w:afterLines="50" w:after="156"/>
        <w:jc w:val="left"/>
        <w:rPr>
          <w:rFonts w:ascii="楷体" w:hAnsi="楷体" w:cs="楷体"/>
          <w:szCs w:val="28"/>
        </w:rPr>
      </w:pPr>
      <w:bookmarkStart w:id="28" w:name="_Toc14637"/>
      <w:bookmarkStart w:id="29" w:name="_Toc58064537"/>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2.0毕业要求落实评价</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2.1［师德规范］</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2.2［教育情怀］</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2.3［专业知识］</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2.4［教学能力］</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2.5［综合育人］</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2.6［班级指导］</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2.7［学会反思］</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lastRenderedPageBreak/>
        <w:t>……</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szCs w:val="24"/>
          <w:lang w:val="zh-CN"/>
        </w:rPr>
        <w:t>2.8［沟通合作］</w:t>
      </w:r>
    </w:p>
    <w:p w:rsidR="00EC25FD" w:rsidRPr="00534D17" w:rsidRDefault="00E72693">
      <w:pPr>
        <w:jc w:val="left"/>
        <w:rPr>
          <w:rFonts w:ascii="微软雅黑" w:eastAsia="微软雅黑" w:hAnsi="微软雅黑" w:cs="微软雅黑"/>
          <w:szCs w:val="24"/>
          <w:lang w:val="zh-CN"/>
        </w:rPr>
      </w:pPr>
      <w:r w:rsidRPr="00534D17">
        <w:rPr>
          <w:rFonts w:ascii="微软雅黑" w:eastAsia="微软雅黑" w:hAnsi="微软雅黑" w:cs="微软雅黑" w:hint="eastAsia"/>
          <w:szCs w:val="24"/>
          <w:lang w:val="zh-CN"/>
        </w:rPr>
        <w:t>……</w:t>
      </w:r>
    </w:p>
    <w:p w:rsidR="00EC25FD" w:rsidRDefault="00E72693">
      <w:pPr>
        <w:pStyle w:val="1"/>
        <w:spacing w:line="240" w:lineRule="auto"/>
        <w:rPr>
          <w:rFonts w:ascii="微软雅黑" w:eastAsia="微软雅黑" w:hAnsi="微软雅黑"/>
          <w:b/>
        </w:rPr>
      </w:pPr>
      <w:r>
        <w:rPr>
          <w:rFonts w:ascii="微软雅黑" w:eastAsia="微软雅黑" w:hAnsi="微软雅黑" w:hint="eastAsia"/>
          <w:b/>
        </w:rPr>
        <w:t>标准3课程与教学</w:t>
      </w:r>
      <w:bookmarkEnd w:id="28"/>
      <w:bookmarkEnd w:id="29"/>
    </w:p>
    <w:p w:rsidR="00EC25FD" w:rsidRDefault="00E72693" w:rsidP="00534D17">
      <w:pPr>
        <w:pStyle w:val="2"/>
        <w:adjustRightInd w:val="0"/>
        <w:snapToGrid w:val="0"/>
        <w:spacing w:beforeLines="50" w:before="156" w:afterLines="50" w:after="156" w:line="240" w:lineRule="auto"/>
        <w:jc w:val="left"/>
        <w:rPr>
          <w:rFonts w:ascii="微软雅黑" w:eastAsia="微软雅黑" w:hAnsi="微软雅黑"/>
          <w:b/>
          <w:kern w:val="44"/>
          <w:szCs w:val="24"/>
        </w:rPr>
      </w:pPr>
      <w:bookmarkStart w:id="30" w:name="_Toc16229"/>
      <w:bookmarkStart w:id="31" w:name="_Toc58064538"/>
      <w:r>
        <w:rPr>
          <w:rFonts w:ascii="微软雅黑" w:eastAsia="微软雅黑" w:hAnsi="微软雅黑" w:hint="eastAsia"/>
          <w:b/>
          <w:kern w:val="44"/>
          <w:szCs w:val="24"/>
        </w:rPr>
        <w:t>第一部分：达成情况</w:t>
      </w:r>
      <w:bookmarkEnd w:id="30"/>
      <w:bookmarkEnd w:id="31"/>
    </w:p>
    <w:p w:rsidR="00EC25FD" w:rsidRPr="00534D17" w:rsidRDefault="00E72693" w:rsidP="00534D17">
      <w:pPr>
        <w:adjustRightInd w:val="0"/>
        <w:snapToGrid w:val="0"/>
        <w:spacing w:afterLines="50" w:after="156"/>
        <w:jc w:val="left"/>
        <w:rPr>
          <w:rFonts w:ascii="微软雅黑" w:eastAsia="微软雅黑" w:hAnsi="微软雅黑"/>
          <w:szCs w:val="24"/>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3.1［课程设置］课程设置应符合特殊教育教师专业标准等相关要求，能够支撑毕业要求达成。</w:t>
      </w:r>
    </w:p>
    <w:p w:rsidR="00EC25FD" w:rsidRDefault="00E72693">
      <w:pPr>
        <w:spacing w:before="120" w:after="120"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描述说明现行培养方案中课程体系整体架构与特点，学分认定的规则。展示现行完整的专业课程设置一览表，列出课程拓扑图，明确课程先修后续关系。</w:t>
      </w:r>
      <w:r w:rsidRPr="00534D17">
        <w:rPr>
          <w:rFonts w:ascii="华文楷体" w:eastAsia="华文楷体" w:hAnsi="华文楷体" w:cs="宋体"/>
          <w:szCs w:val="21"/>
        </w:rPr>
        <w:t xml:space="preserve"> </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学生毕业的总学分要求，各类课程的学时</w:t>
      </w:r>
      <w:r w:rsidRPr="00534D17">
        <w:rPr>
          <w:rFonts w:ascii="华文楷体" w:eastAsia="华文楷体" w:hAnsi="华文楷体" w:cs="宋体"/>
          <w:szCs w:val="21"/>
        </w:rPr>
        <w:t>/学分规则。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用矩阵形式说明课程设置对毕业要求的支撑关系，分析支撑关系布局合理性（支撑课程必修教学环节）定位准确（每项毕业要求均有重点支撑课程）。</w:t>
      </w:r>
    </w:p>
    <w:tbl>
      <w:tblPr>
        <w:tblStyle w:val="12"/>
        <w:tblW w:w="8856" w:type="dxa"/>
        <w:tblLayout w:type="fixed"/>
        <w:tblLook w:val="04A0" w:firstRow="1" w:lastRow="0" w:firstColumn="1" w:lastColumn="0" w:noHBand="0" w:noVBand="1"/>
      </w:tblPr>
      <w:tblGrid>
        <w:gridCol w:w="1413"/>
        <w:gridCol w:w="2007"/>
        <w:gridCol w:w="1962"/>
        <w:gridCol w:w="2126"/>
        <w:gridCol w:w="1348"/>
      </w:tblGrid>
      <w:tr w:rsidR="00EC25FD">
        <w:trPr>
          <w:trHeight w:val="20"/>
        </w:trPr>
        <w:tc>
          <w:tcPr>
            <w:tcW w:w="1413"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教学环节 </w:t>
            </w:r>
          </w:p>
        </w:tc>
        <w:tc>
          <w:tcPr>
            <w:tcW w:w="2007"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专业毕业要求1</w:t>
            </w:r>
          </w:p>
        </w:tc>
        <w:tc>
          <w:tcPr>
            <w:tcW w:w="1962"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专业毕业要求2</w:t>
            </w:r>
          </w:p>
        </w:tc>
        <w:tc>
          <w:tcPr>
            <w:tcW w:w="2126"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专业毕业要求3</w:t>
            </w:r>
          </w:p>
        </w:tc>
        <w:tc>
          <w:tcPr>
            <w:tcW w:w="1348"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w:t>
            </w:r>
          </w:p>
        </w:tc>
      </w:tr>
      <w:tr w:rsidR="00EC25FD">
        <w:trPr>
          <w:trHeight w:val="20"/>
        </w:trPr>
        <w:tc>
          <w:tcPr>
            <w:tcW w:w="1413"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课程-1</w:t>
            </w:r>
          </w:p>
        </w:tc>
        <w:tc>
          <w:tcPr>
            <w:tcW w:w="2007"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H</w:t>
            </w:r>
          </w:p>
        </w:tc>
        <w:tc>
          <w:tcPr>
            <w:tcW w:w="1962"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L</w:t>
            </w:r>
          </w:p>
        </w:tc>
        <w:tc>
          <w:tcPr>
            <w:tcW w:w="2126"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 M</w:t>
            </w:r>
          </w:p>
        </w:tc>
        <w:tc>
          <w:tcPr>
            <w:tcW w:w="1348"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r w:rsidR="00EC25FD">
        <w:trPr>
          <w:trHeight w:val="20"/>
        </w:trPr>
        <w:tc>
          <w:tcPr>
            <w:tcW w:w="1413"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课程-2</w:t>
            </w:r>
          </w:p>
        </w:tc>
        <w:tc>
          <w:tcPr>
            <w:tcW w:w="2007"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962"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H</w:t>
            </w:r>
          </w:p>
        </w:tc>
        <w:tc>
          <w:tcPr>
            <w:tcW w:w="2126"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348"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r w:rsidR="00EC25FD">
        <w:trPr>
          <w:trHeight w:val="20"/>
        </w:trPr>
        <w:tc>
          <w:tcPr>
            <w:tcW w:w="1413"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课程-3</w:t>
            </w:r>
          </w:p>
        </w:tc>
        <w:tc>
          <w:tcPr>
            <w:tcW w:w="2007"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962"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M</w:t>
            </w:r>
          </w:p>
        </w:tc>
        <w:tc>
          <w:tcPr>
            <w:tcW w:w="2126"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348"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H</w:t>
            </w:r>
          </w:p>
        </w:tc>
      </w:tr>
      <w:tr w:rsidR="00EC25FD">
        <w:trPr>
          <w:trHeight w:val="20"/>
        </w:trPr>
        <w:tc>
          <w:tcPr>
            <w:tcW w:w="1413"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lastRenderedPageBreak/>
              <w:t>……</w:t>
            </w:r>
          </w:p>
        </w:tc>
        <w:tc>
          <w:tcPr>
            <w:tcW w:w="2007"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962"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2126"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c>
          <w:tcPr>
            <w:tcW w:w="1348" w:type="dxa"/>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bl>
    <w:p w:rsidR="00EC25FD" w:rsidRDefault="00E72693" w:rsidP="00534D17">
      <w:pPr>
        <w:spacing w:before="120" w:after="120" w:line="288" w:lineRule="auto"/>
        <w:rPr>
          <w:rFonts w:ascii="华文楷体" w:eastAsia="华文楷体" w:hAnsi="华文楷体" w:cs="宋体"/>
        </w:rPr>
      </w:pPr>
      <w:r>
        <w:rPr>
          <w:rFonts w:ascii="华文楷体" w:eastAsia="华文楷体" w:hAnsi="华文楷体" w:cs="宋体" w:hint="eastAsia"/>
        </w:rPr>
        <w:t>注</w:t>
      </w:r>
      <w:r>
        <w:rPr>
          <w:rFonts w:ascii="华文楷体" w:eastAsia="华文楷体" w:hAnsi="华文楷体" w:cs="宋体"/>
        </w:rPr>
        <w:t>：H</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对毕业要求高支撑，</w:t>
      </w:r>
      <w:r>
        <w:rPr>
          <w:rFonts w:ascii="华文楷体" w:eastAsia="华文楷体" w:hAnsi="华文楷体" w:cs="宋体" w:hint="eastAsia"/>
        </w:rPr>
        <w:t>M代表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中</w:t>
      </w:r>
      <w:r>
        <w:rPr>
          <w:rFonts w:ascii="华文楷体" w:eastAsia="华文楷体" w:hAnsi="华文楷体" w:cs="宋体"/>
        </w:rPr>
        <w:t>支撑</w:t>
      </w:r>
      <w:r>
        <w:rPr>
          <w:rFonts w:ascii="华文楷体" w:eastAsia="华文楷体" w:hAnsi="华文楷体" w:cs="宋体" w:hint="eastAsia"/>
        </w:rPr>
        <w:t>，</w:t>
      </w:r>
      <w:r>
        <w:rPr>
          <w:rFonts w:ascii="华文楷体" w:eastAsia="华文楷体" w:hAnsi="华文楷体" w:cs="宋体"/>
        </w:rPr>
        <w:t>L</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低</w:t>
      </w:r>
      <w:r>
        <w:rPr>
          <w:rFonts w:ascii="华文楷体" w:eastAsia="华文楷体" w:hAnsi="华文楷体" w:cs="宋体"/>
        </w:rPr>
        <w:t>支撑</w:t>
      </w:r>
      <w:r>
        <w:rPr>
          <w:rFonts w:ascii="华文楷体" w:eastAsia="华文楷体" w:hAnsi="华文楷体" w:cs="宋体" w:hint="eastAsia"/>
        </w:rPr>
        <w:t>。</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用矩阵形式说明课程对毕业要求指标点的具体支撑任务。在该矩阵中用特殊符号★标出对于每项毕业要求达成关联度最高的</w:t>
      </w:r>
      <w:r w:rsidRPr="00534D17">
        <w:rPr>
          <w:rFonts w:ascii="华文楷体" w:eastAsia="华文楷体" w:hAnsi="华文楷体" w:cs="宋体"/>
          <w:szCs w:val="21"/>
        </w:rPr>
        <w:t>2-3门课程。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555"/>
        <w:gridCol w:w="680"/>
        <w:gridCol w:w="567"/>
        <w:gridCol w:w="618"/>
        <w:gridCol w:w="516"/>
        <w:gridCol w:w="567"/>
        <w:gridCol w:w="567"/>
        <w:gridCol w:w="567"/>
        <w:gridCol w:w="1842"/>
        <w:gridCol w:w="1377"/>
      </w:tblGrid>
      <w:tr w:rsidR="00EC25FD">
        <w:trPr>
          <w:trHeight w:val="20"/>
        </w:trPr>
        <w:tc>
          <w:tcPr>
            <w:tcW w:w="1555" w:type="dxa"/>
            <w:vMerge w:val="restart"/>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教学环节 </w:t>
            </w:r>
          </w:p>
        </w:tc>
        <w:tc>
          <w:tcPr>
            <w:tcW w:w="1865" w:type="dxa"/>
            <w:gridSpan w:val="3"/>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专业毕业要求1</w:t>
            </w:r>
          </w:p>
        </w:tc>
        <w:tc>
          <w:tcPr>
            <w:tcW w:w="2217" w:type="dxa"/>
            <w:gridSpan w:val="4"/>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专业毕业要求2</w:t>
            </w:r>
          </w:p>
        </w:tc>
        <w:tc>
          <w:tcPr>
            <w:tcW w:w="1842"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专业毕业要求3</w:t>
            </w: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w:t>
            </w:r>
          </w:p>
        </w:tc>
      </w:tr>
      <w:tr w:rsidR="00EC25FD">
        <w:trPr>
          <w:trHeight w:val="20"/>
        </w:trPr>
        <w:tc>
          <w:tcPr>
            <w:tcW w:w="1555" w:type="dxa"/>
            <w:vMerge/>
            <w:vAlign w:val="center"/>
          </w:tcPr>
          <w:p w:rsidR="00EC25FD" w:rsidRDefault="00EC25FD">
            <w:pPr>
              <w:jc w:val="center"/>
              <w:rPr>
                <w:rFonts w:ascii="华文楷体" w:eastAsia="华文楷体" w:hAnsi="华文楷体" w:cs="宋体"/>
                <w:kern w:val="0"/>
                <w:szCs w:val="20"/>
              </w:rPr>
            </w:pPr>
          </w:p>
        </w:tc>
        <w:tc>
          <w:tcPr>
            <w:tcW w:w="680"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1</w:t>
            </w:r>
            <w:r>
              <w:rPr>
                <w:rFonts w:ascii="华文楷体" w:eastAsia="华文楷体" w:hAnsi="华文楷体" w:cs="宋体"/>
                <w:kern w:val="0"/>
                <w:szCs w:val="20"/>
              </w:rPr>
              <w:t>.1</w:t>
            </w:r>
          </w:p>
        </w:tc>
        <w:tc>
          <w:tcPr>
            <w:tcW w:w="56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1</w:t>
            </w:r>
            <w:r>
              <w:rPr>
                <w:rFonts w:ascii="华文楷体" w:eastAsia="华文楷体" w:hAnsi="华文楷体" w:cs="宋体"/>
                <w:kern w:val="0"/>
                <w:szCs w:val="20"/>
              </w:rPr>
              <w:t>.2</w:t>
            </w:r>
          </w:p>
        </w:tc>
        <w:tc>
          <w:tcPr>
            <w:tcW w:w="618"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1</w:t>
            </w:r>
            <w:r>
              <w:rPr>
                <w:rFonts w:ascii="华文楷体" w:eastAsia="华文楷体" w:hAnsi="华文楷体" w:cs="宋体"/>
                <w:kern w:val="0"/>
                <w:szCs w:val="20"/>
              </w:rPr>
              <w:t>.3</w:t>
            </w:r>
          </w:p>
        </w:tc>
        <w:tc>
          <w:tcPr>
            <w:tcW w:w="516"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2</w:t>
            </w:r>
            <w:r>
              <w:rPr>
                <w:rFonts w:ascii="华文楷体" w:eastAsia="华文楷体" w:hAnsi="华文楷体" w:cs="宋体"/>
                <w:kern w:val="0"/>
                <w:szCs w:val="20"/>
              </w:rPr>
              <w:t>.1</w:t>
            </w:r>
          </w:p>
        </w:tc>
        <w:tc>
          <w:tcPr>
            <w:tcW w:w="56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2</w:t>
            </w:r>
            <w:r>
              <w:rPr>
                <w:rFonts w:ascii="华文楷体" w:eastAsia="华文楷体" w:hAnsi="华文楷体" w:cs="宋体"/>
                <w:kern w:val="0"/>
                <w:szCs w:val="20"/>
              </w:rPr>
              <w:t>.2</w:t>
            </w:r>
          </w:p>
        </w:tc>
        <w:tc>
          <w:tcPr>
            <w:tcW w:w="56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2</w:t>
            </w:r>
            <w:r>
              <w:rPr>
                <w:rFonts w:ascii="华文楷体" w:eastAsia="华文楷体" w:hAnsi="华文楷体" w:cs="宋体"/>
                <w:kern w:val="0"/>
                <w:szCs w:val="20"/>
              </w:rPr>
              <w:t>.3</w:t>
            </w:r>
          </w:p>
        </w:tc>
        <w:tc>
          <w:tcPr>
            <w:tcW w:w="56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2</w:t>
            </w:r>
            <w:r>
              <w:rPr>
                <w:rFonts w:ascii="华文楷体" w:eastAsia="华文楷体" w:hAnsi="华文楷体" w:cs="宋体"/>
                <w:kern w:val="0"/>
                <w:szCs w:val="20"/>
              </w:rPr>
              <w:t>.4</w:t>
            </w:r>
          </w:p>
        </w:tc>
        <w:tc>
          <w:tcPr>
            <w:tcW w:w="1842"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w:t>
            </w: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w:t>
            </w:r>
          </w:p>
        </w:tc>
      </w:tr>
      <w:tr w:rsidR="00EC25FD">
        <w:trPr>
          <w:trHeight w:val="20"/>
        </w:trPr>
        <w:tc>
          <w:tcPr>
            <w:tcW w:w="1555"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课程-1</w:t>
            </w:r>
          </w:p>
        </w:tc>
        <w:tc>
          <w:tcPr>
            <w:tcW w:w="680"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618" w:type="dxa"/>
            <w:vAlign w:val="center"/>
          </w:tcPr>
          <w:p w:rsidR="00EC25FD" w:rsidRDefault="00EC25FD">
            <w:pPr>
              <w:jc w:val="center"/>
              <w:rPr>
                <w:rFonts w:ascii="华文楷体" w:eastAsia="华文楷体" w:hAnsi="华文楷体" w:cs="宋体"/>
                <w:kern w:val="0"/>
                <w:szCs w:val="20"/>
              </w:rPr>
            </w:pPr>
          </w:p>
        </w:tc>
        <w:tc>
          <w:tcPr>
            <w:tcW w:w="516"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1842" w:type="dxa"/>
            <w:vAlign w:val="center"/>
          </w:tcPr>
          <w:p w:rsidR="00EC25FD" w:rsidRDefault="00EC25FD">
            <w:pPr>
              <w:jc w:val="center"/>
              <w:rPr>
                <w:rFonts w:ascii="华文楷体" w:eastAsia="华文楷体" w:hAnsi="华文楷体" w:cs="宋体"/>
                <w:kern w:val="0"/>
                <w:szCs w:val="20"/>
              </w:rPr>
            </w:pP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r w:rsidR="00EC25FD">
        <w:trPr>
          <w:trHeight w:val="20"/>
        </w:trPr>
        <w:tc>
          <w:tcPr>
            <w:tcW w:w="1555"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课程-2</w:t>
            </w:r>
          </w:p>
        </w:tc>
        <w:tc>
          <w:tcPr>
            <w:tcW w:w="680"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618" w:type="dxa"/>
            <w:vAlign w:val="center"/>
          </w:tcPr>
          <w:p w:rsidR="00EC25FD" w:rsidRDefault="00EC25FD">
            <w:pPr>
              <w:jc w:val="center"/>
              <w:rPr>
                <w:rFonts w:ascii="华文楷体" w:eastAsia="华文楷体" w:hAnsi="华文楷体" w:cs="宋体"/>
                <w:kern w:val="0"/>
                <w:szCs w:val="20"/>
              </w:rPr>
            </w:pPr>
          </w:p>
        </w:tc>
        <w:tc>
          <w:tcPr>
            <w:tcW w:w="516"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1842" w:type="dxa"/>
            <w:vAlign w:val="center"/>
          </w:tcPr>
          <w:p w:rsidR="00EC25FD" w:rsidRDefault="00EC25FD">
            <w:pPr>
              <w:jc w:val="center"/>
              <w:rPr>
                <w:rFonts w:ascii="华文楷体" w:eastAsia="华文楷体" w:hAnsi="华文楷体" w:cs="宋体"/>
                <w:kern w:val="0"/>
                <w:szCs w:val="20"/>
              </w:rPr>
            </w:pP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r w:rsidR="00EC25FD">
        <w:trPr>
          <w:trHeight w:val="20"/>
        </w:trPr>
        <w:tc>
          <w:tcPr>
            <w:tcW w:w="1555"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课程-</w:t>
            </w:r>
            <w:r>
              <w:rPr>
                <w:rFonts w:ascii="华文楷体" w:eastAsia="华文楷体" w:hAnsi="华文楷体" w:cs="宋体"/>
                <w:kern w:val="0"/>
                <w:szCs w:val="20"/>
              </w:rPr>
              <w:t>3</w:t>
            </w:r>
          </w:p>
        </w:tc>
        <w:tc>
          <w:tcPr>
            <w:tcW w:w="680"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618" w:type="dxa"/>
            <w:vAlign w:val="center"/>
          </w:tcPr>
          <w:p w:rsidR="00EC25FD" w:rsidRDefault="00EC25FD">
            <w:pPr>
              <w:jc w:val="center"/>
              <w:rPr>
                <w:rFonts w:ascii="华文楷体" w:eastAsia="华文楷体" w:hAnsi="华文楷体" w:cs="宋体"/>
                <w:kern w:val="0"/>
                <w:szCs w:val="20"/>
              </w:rPr>
            </w:pPr>
          </w:p>
        </w:tc>
        <w:tc>
          <w:tcPr>
            <w:tcW w:w="516"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1842" w:type="dxa"/>
            <w:vAlign w:val="center"/>
          </w:tcPr>
          <w:p w:rsidR="00EC25FD" w:rsidRDefault="00EC25FD">
            <w:pPr>
              <w:jc w:val="center"/>
              <w:rPr>
                <w:rFonts w:ascii="华文楷体" w:eastAsia="华文楷体" w:hAnsi="华文楷体" w:cs="宋体"/>
                <w:kern w:val="0"/>
                <w:szCs w:val="20"/>
              </w:rPr>
            </w:pP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r w:rsidR="00EC25FD">
        <w:trPr>
          <w:trHeight w:val="20"/>
        </w:trPr>
        <w:tc>
          <w:tcPr>
            <w:tcW w:w="1555"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hint="eastAsia"/>
                <w:kern w:val="0"/>
                <w:szCs w:val="20"/>
              </w:rPr>
              <w:t>……</w:t>
            </w:r>
          </w:p>
        </w:tc>
        <w:tc>
          <w:tcPr>
            <w:tcW w:w="680"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618" w:type="dxa"/>
            <w:vAlign w:val="center"/>
          </w:tcPr>
          <w:p w:rsidR="00EC25FD" w:rsidRDefault="00EC25FD">
            <w:pPr>
              <w:jc w:val="center"/>
              <w:rPr>
                <w:rFonts w:ascii="华文楷体" w:eastAsia="华文楷体" w:hAnsi="华文楷体" w:cs="宋体"/>
                <w:kern w:val="0"/>
                <w:szCs w:val="20"/>
              </w:rPr>
            </w:pPr>
          </w:p>
        </w:tc>
        <w:tc>
          <w:tcPr>
            <w:tcW w:w="516"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567" w:type="dxa"/>
            <w:vAlign w:val="center"/>
          </w:tcPr>
          <w:p w:rsidR="00EC25FD" w:rsidRDefault="00EC25FD">
            <w:pPr>
              <w:jc w:val="center"/>
              <w:rPr>
                <w:rFonts w:ascii="华文楷体" w:eastAsia="华文楷体" w:hAnsi="华文楷体" w:cs="宋体"/>
                <w:kern w:val="0"/>
                <w:szCs w:val="20"/>
              </w:rPr>
            </w:pPr>
          </w:p>
        </w:tc>
        <w:tc>
          <w:tcPr>
            <w:tcW w:w="1842" w:type="dxa"/>
            <w:vAlign w:val="center"/>
          </w:tcPr>
          <w:p w:rsidR="00EC25FD" w:rsidRDefault="00EC25FD">
            <w:pPr>
              <w:jc w:val="center"/>
              <w:rPr>
                <w:rFonts w:ascii="华文楷体" w:eastAsia="华文楷体" w:hAnsi="华文楷体" w:cs="宋体"/>
                <w:kern w:val="0"/>
                <w:szCs w:val="20"/>
              </w:rPr>
            </w:pPr>
          </w:p>
        </w:tc>
        <w:tc>
          <w:tcPr>
            <w:tcW w:w="1377" w:type="dxa"/>
            <w:vAlign w:val="center"/>
          </w:tcPr>
          <w:p w:rsidR="00EC25FD" w:rsidRDefault="00E72693">
            <w:pPr>
              <w:jc w:val="center"/>
              <w:rPr>
                <w:rFonts w:ascii="华文楷体" w:eastAsia="华文楷体" w:hAnsi="华文楷体" w:cs="宋体"/>
                <w:kern w:val="0"/>
                <w:szCs w:val="20"/>
              </w:rPr>
            </w:pPr>
            <w:r>
              <w:rPr>
                <w:rFonts w:ascii="华文楷体" w:eastAsia="华文楷体" w:hAnsi="华文楷体" w:cs="宋体"/>
                <w:kern w:val="0"/>
                <w:szCs w:val="20"/>
              </w:rPr>
              <w:t>……</w:t>
            </w:r>
          </w:p>
        </w:tc>
      </w:tr>
    </w:tbl>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列表说明课程体系设置符合特殊教育教师专业标准、教师教育课程标准和专业教学相关标准要求。</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描述说明用于重点支撑各项毕业要求（关联度高）的专业核心课程和重要实践环节的关键支撑作用。</w:t>
      </w:r>
    </w:p>
    <w:p w:rsidR="00EC25FD" w:rsidRDefault="00E72693">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学校关于培养方案修订的制度</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认证期内（近三年）毕业生和在校生使用的专业培养方案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用于评价毕业要求达成情况的相关课程的教学大纲</w:t>
      </w:r>
    </w:p>
    <w:p w:rsidR="00EC25FD" w:rsidRDefault="00EC25FD">
      <w:pPr>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3.2［课程结构］课程结构体现通识教育、特殊教育、学科专业教育与教师教育有机结合；理论课与实践课、必修课与选修课设置合理。各类课程学分比例恰</w:t>
      </w:r>
      <w:r w:rsidRPr="00534D17">
        <w:rPr>
          <w:rFonts w:ascii="微软雅黑" w:eastAsia="微软雅黑" w:hAnsi="微软雅黑"/>
          <w:szCs w:val="24"/>
        </w:rPr>
        <w:lastRenderedPageBreak/>
        <w:t>当，通识教育课程中的人文社会与科学素养课程学分不低于总学分的10%，特殊教育课程学分不低于总学分的25%，学科专业类相关课程学分不低于总学分的10%；教师教育基础课程本科专业不低于14学分，专科专业不低于10学分。</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描述说明课程结构体现通识教育和专业教育有机融合情况。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描述说明学科专业教育与教师教育有机结合情况。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描述说明理论课程与实践课程、必修课与选修课设置情况以及合理性。</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描述说明各类课程设置与学分比例能够满足“</w:t>
      </w:r>
      <w:proofErr w:type="gramStart"/>
      <w:r w:rsidRPr="00534D17">
        <w:rPr>
          <w:rFonts w:ascii="华文楷体" w:eastAsia="华文楷体" w:hAnsi="华文楷体" w:cs="宋体" w:hint="eastAsia"/>
          <w:szCs w:val="21"/>
        </w:rPr>
        <w:t>一践行</w:t>
      </w:r>
      <w:proofErr w:type="gramEnd"/>
      <w:r w:rsidRPr="00534D17">
        <w:rPr>
          <w:rFonts w:ascii="华文楷体" w:eastAsia="华文楷体" w:hAnsi="华文楷体" w:cs="宋体" w:hint="eastAsia"/>
          <w:szCs w:val="21"/>
        </w:rPr>
        <w:t>三学会”养成教育要求。</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课程建设规划、制度及学分管理办法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关于学生选课的制度文件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课程结构总体框架以及培养方案有关课程结构修订的论证材料</w:t>
      </w:r>
    </w:p>
    <w:p w:rsidR="00EC25FD" w:rsidRDefault="00EC25FD">
      <w:pPr>
        <w:ind w:left="-420"/>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3.3［课程内容］课程内容注重基础性、科学性、实践性，把社会主义核心价值观、师德教育有机融入课程教学中。选用优秀教材，能吸收学科前沿知识，引入特殊教育课程改革和特殊教育研究最新成果、优秀特殊教育教学案例，并能够结合师范生学习状况及时更新、完善课程内容。</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描述说明课程内容体现特殊教育专业性，注重基础性、科学性、实践性情况，特别是课程</w:t>
      </w:r>
      <w:proofErr w:type="gramStart"/>
      <w:r w:rsidRPr="00534D17">
        <w:rPr>
          <w:rFonts w:ascii="华文楷体" w:eastAsia="华文楷体" w:hAnsi="华文楷体" w:cs="宋体" w:hint="eastAsia"/>
          <w:szCs w:val="21"/>
        </w:rPr>
        <w:t>思政即</w:t>
      </w:r>
      <w:proofErr w:type="gramEnd"/>
      <w:r w:rsidRPr="00534D17">
        <w:rPr>
          <w:rFonts w:ascii="华文楷体" w:eastAsia="华文楷体" w:hAnsi="华文楷体" w:cs="宋体" w:hint="eastAsia"/>
          <w:szCs w:val="21"/>
        </w:rPr>
        <w:t>课程教学中融入思想政治教育和师德养成教育的落实情况并举例说明。</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描述说明教材建设和管理制度情况，包括教材使用申报、遴选审核、国外优秀教材引入等，并说明建设成效。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描述说明课程内容引入课程改革和特殊教育研究最新成果、优秀特殊教育教学案例的情况，并举例说明。</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描述说明课程内容更新、动态调整机制及执行情况。</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教学管理制度中有关规范优化课程内容及更新调整的部分</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教材建设与管理制度</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课程教学大纲与教案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专业优秀特殊教学案例列表及使用情况（在附件中提供索引）</w:t>
      </w:r>
    </w:p>
    <w:p w:rsidR="00EC25FD" w:rsidRDefault="00EC25FD">
      <w:pPr>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3.4［课程实施］重视课堂教学在培养过程中的基础作用，强化课程思政，将思想政治教育贯通教学全过程。依据毕业要求制定课程目标和教学大纲，教学内容、教学方法、考核内容与方式应支持课程目标的实现。能够恰当运用案例教学、探究教学、现场教学等方式方法，合理应用信息技术，提高师范生学习效果。课堂教学、课外指导和课外学习的时间分配合理，技能训练课程实行小班教学，养成师范生自主学习能力，掌握“三字</w:t>
      </w:r>
      <w:proofErr w:type="gramStart"/>
      <w:r w:rsidRPr="00534D17">
        <w:rPr>
          <w:rFonts w:ascii="微软雅黑" w:eastAsia="微软雅黑" w:hAnsi="微软雅黑"/>
          <w:szCs w:val="24"/>
        </w:rPr>
        <w:t>一</w:t>
      </w:r>
      <w:proofErr w:type="gramEnd"/>
      <w:r w:rsidRPr="00534D17">
        <w:rPr>
          <w:rFonts w:ascii="微软雅黑" w:eastAsia="微软雅黑" w:hAnsi="微软雅黑"/>
          <w:szCs w:val="24"/>
        </w:rPr>
        <w:t>话”、国家通用手语或国家通用盲文等从教基本功。</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描述说明重视与发挥课堂教学基础作用的制度建设和规范管理情况。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改革课程教学方法的措施，列表说明各类课程的主要教学方法（并提供教案等相关证据），描述教学中学生参与、互动、研讨的情况，结合课程目标，恰当运用案例教学、探究教学、现场教学等教学方式；</w:t>
      </w:r>
      <w:r w:rsidRPr="00534D17">
        <w:rPr>
          <w:rFonts w:ascii="华文楷体" w:eastAsia="华文楷体" w:hAnsi="华文楷体" w:cs="宋体" w:hint="eastAsia"/>
          <w:szCs w:val="21"/>
        </w:rPr>
        <w:lastRenderedPageBreak/>
        <w:t>课堂教学运用信息技术的范围、程度、方式与成效。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描述说明课堂教学、课外指导和课外学习的整体实施与时间分配，说明特殊教育教师“三字</w:t>
      </w:r>
      <w:proofErr w:type="gramStart"/>
      <w:r w:rsidRPr="00534D17">
        <w:rPr>
          <w:rFonts w:ascii="华文楷体" w:eastAsia="华文楷体" w:hAnsi="华文楷体" w:cs="宋体" w:hint="eastAsia"/>
          <w:szCs w:val="21"/>
        </w:rPr>
        <w:t>一</w:t>
      </w:r>
      <w:proofErr w:type="gramEnd"/>
      <w:r w:rsidRPr="00534D17">
        <w:rPr>
          <w:rFonts w:ascii="华文楷体" w:eastAsia="华文楷体" w:hAnsi="华文楷体" w:cs="宋体" w:hint="eastAsia"/>
          <w:szCs w:val="21"/>
        </w:rPr>
        <w:t>话”国家通用手语或国家通用盲文等从教基本功训练等实践课程建设与实施效果。</w:t>
      </w:r>
    </w:p>
    <w:p w:rsidR="00EC25FD" w:rsidRDefault="00E72693">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w:t>
      </w:r>
      <w:r>
        <w:rPr>
          <w:rFonts w:ascii="华文楷体" w:eastAsia="华文楷体" w:hAnsi="华文楷体" w:cs="宋体" w:hint="eastAsia"/>
          <w:b/>
        </w:rPr>
        <w:t>）需要提供的支撑材料：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课堂教学建设和管理制度文件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有关课程教学方式改革的制度与措施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教学大纲制订、修订与审核制度</w:t>
      </w:r>
      <w:r w:rsidRPr="00534D17">
        <w:rPr>
          <w:rFonts w:ascii="华文楷体" w:eastAsia="华文楷体" w:hAnsi="华文楷体" w:cs="宋体"/>
          <w:szCs w:val="21"/>
        </w:rPr>
        <w:t></w:t>
      </w:r>
      <w:r w:rsidRPr="00534D17">
        <w:rPr>
          <w:rFonts w:ascii="华文楷体" w:eastAsia="华文楷体" w:hAnsi="华文楷体" w:cs="宋体"/>
          <w:szCs w:val="21"/>
        </w:rPr>
        <w:tab/>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教师、教研组、专业三个层面指导、研讨、分析、论证、修订教学大纲过程档案材料</w:t>
      </w:r>
      <w:r w:rsidRPr="00534D17">
        <w:rPr>
          <w:rFonts w:ascii="华文楷体" w:eastAsia="华文楷体" w:hAnsi="华文楷体" w:cs="宋体"/>
          <w:szCs w:val="21"/>
        </w:rPr>
        <w:t></w:t>
      </w:r>
      <w:r w:rsidRPr="00534D17">
        <w:rPr>
          <w:rFonts w:ascii="华文楷体" w:eastAsia="华文楷体" w:hAnsi="华文楷体" w:cs="宋体"/>
          <w:szCs w:val="21"/>
        </w:rPr>
        <w:tab/>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各类课程主要教学方法列表及教案等相关证据</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szCs w:val="21"/>
        </w:rPr>
        <w:t>课堂教学</w:t>
      </w:r>
      <w:r w:rsidRPr="00534D17">
        <w:rPr>
          <w:rFonts w:ascii="华文楷体" w:eastAsia="华文楷体" w:hAnsi="华文楷体" w:cs="宋体" w:hint="eastAsia"/>
          <w:szCs w:val="21"/>
        </w:rPr>
        <w:t>内容、教学方式方法、考核内容方式改革经验材料，典型案例与教学成果</w:t>
      </w:r>
    </w:p>
    <w:p w:rsidR="00EC25FD" w:rsidRDefault="00EC25FD">
      <w:pPr>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3.5［课程评价］定期评价课程体系的合理性和课程目标达成情况，并能够根据评价结果进行修订。评价与修订过程应有利益相关方参与。</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课程体系合理性评价机制。需说明：</w:t>
      </w:r>
      <w:r w:rsidRPr="00534D17">
        <w:rPr>
          <w:rFonts w:ascii="华文楷体" w:eastAsia="华文楷体" w:hAnsi="华文楷体" w:cs="宋体"/>
          <w:szCs w:val="21"/>
        </w:rPr>
        <w:t>1）评价工作的责任机构；2）评价周期；3）评价过程（包括评价依据收集的内容和来源，以及评价工作的组织）；4）评价方法；5）结果使用要求；6）证明该机制存在的制度性文件。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课程体系合理性评价机制的运行情况。最近一次课程体系合理性评价的过程和结果（包括评价时间、评价依据、评价方法和评价结果）。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描述说明用人单位、师范毕业生等利益相关方参与课程体系评价与修订的过程、方式和发挥的作用。</w:t>
      </w:r>
      <w:r w:rsidRPr="00534D17">
        <w:rPr>
          <w:rFonts w:ascii="华文楷体" w:eastAsia="华文楷体" w:hAnsi="华文楷体" w:cs="宋体"/>
          <w:szCs w:val="21"/>
        </w:rPr>
        <w:t></w:t>
      </w:r>
      <w:r w:rsidRPr="00534D17">
        <w:rPr>
          <w:rFonts w:ascii="华文楷体" w:eastAsia="华文楷体" w:hAnsi="华文楷体" w:cs="宋体"/>
          <w:szCs w:val="21"/>
        </w:rPr>
        <w:tab/>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课程目标达成情况评价机制。需说明：</w:t>
      </w:r>
      <w:r w:rsidRPr="00534D17">
        <w:rPr>
          <w:rFonts w:ascii="华文楷体" w:eastAsia="华文楷体" w:hAnsi="华文楷体" w:cs="宋体"/>
          <w:szCs w:val="21"/>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课程目标达成情况评价机制的运行情况。需说明：</w:t>
      </w:r>
      <w:r w:rsidRPr="00534D17">
        <w:rPr>
          <w:rFonts w:ascii="华文楷体" w:eastAsia="华文楷体" w:hAnsi="华文楷体" w:cs="宋体"/>
          <w:szCs w:val="21"/>
        </w:rPr>
        <w:t>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学校课程体系合理性评价与课程目标达成情况评价实施办法，及院系相关实施细则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课程目标达成情况评价审核制度文件，包括预审、教师自查、结果审核等环节，重点审核对应课程分目标、考核内容方法、评分标准、结果使用（改进）一致性</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专业核心课程教学大纲、教案、过程性与结果性考核资料（试卷与过程性评价材料，定量与定性评分标准）；课程目标达成评价报告，及其评价依据合理性审核记录（其他课程评价资料，在附件中提供索引）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近三年用人单位、师范毕业生等利益相关方参与课程体系评价与修订的记录性材料（包括名单、参与方式、发挥作用）</w:t>
      </w:r>
    </w:p>
    <w:p w:rsidR="00EC25FD" w:rsidRDefault="00E72693">
      <w:pPr>
        <w:adjustRightInd w:val="0"/>
        <w:snapToGrid w:val="0"/>
        <w:jc w:val="left"/>
        <w:outlineLvl w:val="1"/>
        <w:rPr>
          <w:rFonts w:ascii="微软雅黑" w:eastAsia="微软雅黑" w:hAnsi="微软雅黑"/>
          <w:b/>
          <w:kern w:val="44"/>
          <w:szCs w:val="24"/>
        </w:rPr>
      </w:pPr>
      <w:bookmarkStart w:id="32" w:name="_Toc31752"/>
      <w:bookmarkStart w:id="33" w:name="_Toc58064539"/>
      <w:r>
        <w:rPr>
          <w:rFonts w:ascii="微软雅黑" w:eastAsia="微软雅黑" w:hAnsi="微软雅黑" w:hint="eastAsia"/>
          <w:b/>
          <w:kern w:val="44"/>
          <w:szCs w:val="24"/>
        </w:rPr>
        <w:t>第二部分：主要问题</w:t>
      </w:r>
      <w:bookmarkEnd w:id="32"/>
      <w:bookmarkEnd w:id="33"/>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3.1 [课程设置]</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3.2 [课程结构]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3.3 [课程内容]</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3.4 [课程实施]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3.5 [课程评价]</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adjustRightInd w:val="0"/>
        <w:snapToGrid w:val="0"/>
        <w:jc w:val="left"/>
        <w:outlineLvl w:val="1"/>
        <w:rPr>
          <w:rFonts w:ascii="微软雅黑" w:eastAsia="微软雅黑" w:hAnsi="微软雅黑"/>
          <w:b/>
          <w:kern w:val="44"/>
          <w:szCs w:val="24"/>
        </w:rPr>
      </w:pPr>
      <w:bookmarkStart w:id="34" w:name="_Toc58064540"/>
      <w:bookmarkStart w:id="35" w:name="_Toc4779"/>
      <w:r>
        <w:rPr>
          <w:rFonts w:ascii="微软雅黑" w:eastAsia="微软雅黑" w:hAnsi="微软雅黑" w:hint="eastAsia"/>
          <w:b/>
          <w:kern w:val="44"/>
          <w:szCs w:val="24"/>
        </w:rPr>
        <w:t>第三部分：改进措施</w:t>
      </w:r>
      <w:bookmarkEnd w:id="34"/>
      <w:bookmarkEnd w:id="35"/>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lastRenderedPageBreak/>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3.1 [课程设置]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3.2 [课程结构]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3.3 [课程内容]</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3.4 [课程实施] </w:t>
      </w:r>
    </w:p>
    <w:p w:rsidR="00EC25FD" w:rsidRPr="00534D17" w:rsidRDefault="00E72693">
      <w:pPr>
        <w:jc w:val="left"/>
        <w:rPr>
          <w:rFonts w:ascii="微软雅黑" w:eastAsia="微软雅黑" w:hAnsi="微软雅黑"/>
          <w:szCs w:val="24"/>
        </w:rPr>
      </w:pPr>
      <w:bookmarkStart w:id="36" w:name="_Hlk533518571"/>
      <w:r w:rsidRPr="00534D17">
        <w:rPr>
          <w:rFonts w:ascii="微软雅黑" w:eastAsia="微软雅黑" w:hAnsi="微软雅黑" w:hint="eastAsia"/>
          <w:szCs w:val="24"/>
        </w:rPr>
        <w:t>……</w:t>
      </w:r>
    </w:p>
    <w:bookmarkEnd w:id="36"/>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3.5 [课程评价]</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pStyle w:val="1"/>
        <w:spacing w:line="240" w:lineRule="auto"/>
        <w:rPr>
          <w:rFonts w:ascii="微软雅黑" w:eastAsia="微软雅黑" w:hAnsi="微软雅黑"/>
          <w:b/>
        </w:rPr>
      </w:pPr>
      <w:bookmarkStart w:id="37" w:name="_Toc58064541"/>
      <w:bookmarkStart w:id="38" w:name="_Toc31180"/>
      <w:r>
        <w:rPr>
          <w:rFonts w:ascii="微软雅黑" w:eastAsia="微软雅黑" w:hAnsi="微软雅黑" w:hint="eastAsia"/>
          <w:b/>
        </w:rPr>
        <w:t>标准4合作与实践</w:t>
      </w:r>
      <w:bookmarkEnd w:id="37"/>
      <w:bookmarkEnd w:id="38"/>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bookmarkStart w:id="39" w:name="_Toc20794"/>
      <w:bookmarkStart w:id="40" w:name="_Toc58064542"/>
      <w:r>
        <w:rPr>
          <w:rFonts w:ascii="微软雅黑" w:eastAsia="微软雅黑" w:hAnsi="微软雅黑" w:hint="eastAsia"/>
          <w:b/>
          <w:kern w:val="44"/>
          <w:szCs w:val="24"/>
        </w:rPr>
        <w:t>第一部分：达成情况</w:t>
      </w:r>
      <w:bookmarkEnd w:id="39"/>
      <w:bookmarkEnd w:id="40"/>
    </w:p>
    <w:p w:rsidR="00EC25FD" w:rsidRDefault="00E72693">
      <w:pPr>
        <w:jc w:val="left"/>
        <w:rPr>
          <w:rFonts w:ascii="楷体" w:hAnsi="楷体" w:cs="楷体"/>
          <w:szCs w:val="28"/>
        </w:rPr>
      </w:pPr>
      <w:r>
        <w:rPr>
          <w:rFonts w:ascii="楷体" w:hAnsi="楷体" w:cs="楷体" w:hint="eastAsia"/>
          <w:szCs w:val="28"/>
        </w:rPr>
        <w:t>（请用数据和事实逐条自</w:t>
      </w:r>
      <w:proofErr w:type="gramStart"/>
      <w:r>
        <w:rPr>
          <w:rFonts w:ascii="楷体" w:hAnsi="楷体" w:cs="楷体" w:hint="eastAsia"/>
          <w:szCs w:val="28"/>
        </w:rPr>
        <w:t>证标准</w:t>
      </w:r>
      <w:proofErr w:type="gramEnd"/>
      <w:r>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rsidR="00EC25FD" w:rsidRDefault="00EC25FD">
      <w:pPr>
        <w:jc w:val="left"/>
        <w:rPr>
          <w:rFonts w:ascii="楷体" w:hAnsi="楷体" w:cs="楷体"/>
          <w:szCs w:val="28"/>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4.1［协同育人］与地方教育行政部门和特殊教育学校等机构建立权责明晰、稳定协调、合作共赢的“三位一体”协同培养机制，基本形成教师培养、培训、研究和服务一体化的合作共同体。</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描述学校和院系与地方教育行政部门和特殊教育学校等机构建立“三位一体”协同培养机制情况。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描述学校和院系与特殊教育学校等机构合作搭建教师专业发展平台，形</w:t>
      </w:r>
      <w:r w:rsidRPr="00534D17">
        <w:rPr>
          <w:rFonts w:ascii="华文楷体" w:eastAsia="华文楷体" w:hAnsi="华文楷体" w:cs="宋体" w:hint="eastAsia"/>
          <w:szCs w:val="21"/>
        </w:rPr>
        <w:lastRenderedPageBreak/>
        <w:t>成教师培养、培训、研究和服务一体化的合作共同体情况。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描述“三位一体”协同育人工作成效。</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p>
    <w:p w:rsidR="00EC25FD" w:rsidRDefault="00EC25FD">
      <w:pPr>
        <w:adjustRightInd w:val="0"/>
        <w:snapToGrid w:val="0"/>
        <w:rPr>
          <w:rFonts w:ascii="微软雅黑" w:eastAsia="微软雅黑" w:hAnsi="微软雅黑" w:cs="微软雅黑"/>
          <w:color w:val="4B4B4B"/>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4.2［基地建设］教育实践基地相对稳定，能够提供合适的教育实践环境和实习指导，满足师范</w:t>
      </w:r>
      <w:proofErr w:type="gramStart"/>
      <w:r w:rsidRPr="00534D17">
        <w:rPr>
          <w:rFonts w:ascii="微软雅黑" w:eastAsia="微软雅黑" w:hAnsi="微软雅黑"/>
          <w:szCs w:val="24"/>
        </w:rPr>
        <w:t>生教育</w:t>
      </w:r>
      <w:proofErr w:type="gramEnd"/>
      <w:r w:rsidRPr="00534D17">
        <w:rPr>
          <w:rFonts w:ascii="微软雅黑" w:eastAsia="微软雅黑" w:hAnsi="微软雅黑"/>
          <w:szCs w:val="24"/>
        </w:rPr>
        <w:t>实践需求。每18名实习生不少于1个教育实践基地。</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以列表方式提供学校和院系与特殊教育合作共建的实习实训基地情况（包括运行机制、基地设施和承担的教学任务），说明基地是否满足专业教学的需求。</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描述学校和院系利用实践基地开展专业培养的相关制度和举措及其成效。</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p>
    <w:p w:rsidR="00EC25FD" w:rsidRDefault="00EC25FD">
      <w:pPr>
        <w:adjustRightInd w:val="0"/>
        <w:snapToGrid w:val="0"/>
        <w:rPr>
          <w:rFonts w:ascii="微软雅黑" w:eastAsia="微软雅黑" w:hAnsi="微软雅黑" w:cs="微软雅黑"/>
          <w:color w:val="4B4B4B"/>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4.3［实践教学］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EC25FD" w:rsidRDefault="00E72693">
      <w:pPr>
        <w:spacing w:line="288" w:lineRule="auto"/>
        <w:rPr>
          <w:rFonts w:ascii="华文楷体" w:eastAsia="华文楷体" w:hAnsi="华文楷体" w:cs="宋体"/>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描述实践教学体系建设情况，及实施成效。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对应毕业要求制订技能训练、专业实践、教育实践、毕业设计（论文）等实践课程教学大纲情况，教育见习、教育实习、教育研习教学大纲对应毕业要求制定及覆盖师德体验、教学实践、班级管理实践和教研实践等领域的情况。</w:t>
      </w:r>
    </w:p>
    <w:p w:rsidR="00EC25FD" w:rsidRDefault="00E72693">
      <w:pPr>
        <w:pStyle w:val="ad"/>
        <w:spacing w:before="120" w:after="120" w:line="288" w:lineRule="auto"/>
        <w:ind w:firstLineChars="0" w:firstLine="0"/>
        <w:jc w:val="center"/>
        <w:rPr>
          <w:rFonts w:ascii="华文楷体" w:eastAsia="华文楷体" w:hAnsi="华文楷体" w:cs="宋体"/>
          <w:sz w:val="28"/>
          <w:szCs w:val="22"/>
        </w:rPr>
      </w:pPr>
      <w:r>
        <w:rPr>
          <w:rFonts w:ascii="华文楷体" w:eastAsia="华文楷体" w:hAnsi="华文楷体" w:cs="宋体" w:hint="eastAsia"/>
          <w:sz w:val="28"/>
          <w:szCs w:val="22"/>
        </w:rPr>
        <w:lastRenderedPageBreak/>
        <w:t>实践教学课程体系</w:t>
      </w:r>
    </w:p>
    <w:tbl>
      <w:tblPr>
        <w:tblStyle w:val="aa"/>
        <w:tblW w:w="5000" w:type="pct"/>
        <w:tblLook w:val="04A0" w:firstRow="1" w:lastRow="0" w:firstColumn="1" w:lastColumn="0" w:noHBand="0" w:noVBand="1"/>
      </w:tblPr>
      <w:tblGrid>
        <w:gridCol w:w="2829"/>
        <w:gridCol w:w="2426"/>
        <w:gridCol w:w="3041"/>
      </w:tblGrid>
      <w:tr w:rsidR="00EC25FD">
        <w:tc>
          <w:tcPr>
            <w:tcW w:w="1705" w:type="pct"/>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类别</w:t>
            </w:r>
          </w:p>
        </w:tc>
        <w:tc>
          <w:tcPr>
            <w:tcW w:w="1462" w:type="pct"/>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实践</w:t>
            </w:r>
            <w:r>
              <w:rPr>
                <w:rFonts w:ascii="华文楷体" w:eastAsia="华文楷体" w:hAnsi="华文楷体" w:cs="宋体"/>
                <w:kern w:val="0"/>
              </w:rPr>
              <w:t>教学环节</w:t>
            </w:r>
          </w:p>
        </w:tc>
        <w:tc>
          <w:tcPr>
            <w:tcW w:w="1833" w:type="pct"/>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支撑</w:t>
            </w:r>
            <w:r>
              <w:rPr>
                <w:rFonts w:ascii="华文楷体" w:eastAsia="华文楷体" w:hAnsi="华文楷体" w:cs="宋体"/>
                <w:kern w:val="0"/>
              </w:rPr>
              <w:t>毕业要求指标点</w:t>
            </w:r>
          </w:p>
        </w:tc>
      </w:tr>
      <w:tr w:rsidR="00EC25FD">
        <w:tc>
          <w:tcPr>
            <w:tcW w:w="1705" w:type="pct"/>
            <w:vMerge w:val="restart"/>
            <w:vAlign w:val="center"/>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技能训练</w:t>
            </w: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Merge/>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Merge w:val="restart"/>
            <w:vAlign w:val="center"/>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专业实践</w:t>
            </w: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Merge/>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Merge w:val="restart"/>
            <w:vAlign w:val="center"/>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教育实践</w:t>
            </w: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Merge/>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Align w:val="center"/>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毕业</w:t>
            </w:r>
            <w:r>
              <w:rPr>
                <w:rFonts w:ascii="华文楷体" w:eastAsia="华文楷体" w:hAnsi="华文楷体" w:cs="宋体"/>
                <w:kern w:val="0"/>
              </w:rPr>
              <w:t>设计（</w:t>
            </w:r>
            <w:r>
              <w:rPr>
                <w:rFonts w:ascii="华文楷体" w:eastAsia="华文楷体" w:hAnsi="华文楷体" w:cs="宋体" w:hint="eastAsia"/>
                <w:kern w:val="0"/>
              </w:rPr>
              <w:t>论文</w:t>
            </w:r>
            <w:r>
              <w:rPr>
                <w:rFonts w:ascii="华文楷体" w:eastAsia="华文楷体" w:hAnsi="华文楷体" w:cs="宋体"/>
                <w:kern w:val="0"/>
              </w:rPr>
              <w:t>）</w:t>
            </w: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r w:rsidR="00EC25FD">
        <w:tc>
          <w:tcPr>
            <w:tcW w:w="1705" w:type="pct"/>
            <w:vAlign w:val="center"/>
          </w:tcPr>
          <w:p w:rsidR="00EC25FD" w:rsidRDefault="00E72693">
            <w:pPr>
              <w:pStyle w:val="ad"/>
              <w:spacing w:before="120" w:after="120" w:line="288" w:lineRule="auto"/>
              <w:ind w:firstLineChars="0" w:firstLine="0"/>
              <w:jc w:val="center"/>
              <w:rPr>
                <w:rFonts w:ascii="华文楷体" w:eastAsia="华文楷体" w:hAnsi="华文楷体" w:cs="宋体"/>
                <w:kern w:val="0"/>
              </w:rPr>
            </w:pPr>
            <w:r>
              <w:rPr>
                <w:rFonts w:ascii="华文楷体" w:eastAsia="华文楷体" w:hAnsi="华文楷体" w:cs="宋体" w:hint="eastAsia"/>
                <w:kern w:val="0"/>
              </w:rPr>
              <w:t>……</w:t>
            </w:r>
          </w:p>
        </w:tc>
        <w:tc>
          <w:tcPr>
            <w:tcW w:w="1462" w:type="pct"/>
          </w:tcPr>
          <w:p w:rsidR="00EC25FD" w:rsidRDefault="00EC25FD">
            <w:pPr>
              <w:pStyle w:val="ad"/>
              <w:spacing w:before="120" w:after="120" w:line="288" w:lineRule="auto"/>
              <w:ind w:firstLineChars="0" w:firstLine="0"/>
              <w:rPr>
                <w:rFonts w:ascii="华文楷体" w:eastAsia="华文楷体" w:hAnsi="华文楷体" w:cs="宋体"/>
                <w:kern w:val="0"/>
              </w:rPr>
            </w:pPr>
          </w:p>
        </w:tc>
        <w:tc>
          <w:tcPr>
            <w:tcW w:w="1833" w:type="pct"/>
          </w:tcPr>
          <w:p w:rsidR="00EC25FD" w:rsidRDefault="00EC25FD">
            <w:pPr>
              <w:pStyle w:val="ad"/>
              <w:spacing w:before="120" w:after="120" w:line="288" w:lineRule="auto"/>
              <w:ind w:firstLineChars="0" w:firstLine="0"/>
              <w:rPr>
                <w:rFonts w:ascii="华文楷体" w:eastAsia="华文楷体" w:hAnsi="华文楷体" w:cs="宋体"/>
                <w:kern w:val="0"/>
              </w:rPr>
            </w:pPr>
          </w:p>
        </w:tc>
      </w:tr>
    </w:tbl>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实践教学体系与实践课程建设的制度性文件。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技能训练、专业实践、教育实践、毕业设计（论文）等实践课程教学大纲。</w:t>
      </w:r>
    </w:p>
    <w:p w:rsidR="00EC25FD" w:rsidRDefault="00EC25FD">
      <w:pPr>
        <w:adjustRightInd w:val="0"/>
        <w:snapToGrid w:val="0"/>
        <w:rPr>
          <w:rFonts w:ascii="微软雅黑" w:eastAsia="微软雅黑" w:hAnsi="微软雅黑" w:cs="微软雅黑"/>
          <w:color w:val="4B4B4B"/>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4.4［导师队伍］实行高校教师与优秀特殊教育教师共同指导教育实践的“双导师”制度。有遴选、培训、评价和支持教育实践指导教师的制度与措施。“双导师”能够满足实践教学需要，相对稳定，责权明确，有效履职。</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描述说明学校实行高校教师与优秀特殊教育教师共同指导教育实践的</w:t>
      </w:r>
      <w:r w:rsidRPr="00534D17">
        <w:rPr>
          <w:rFonts w:ascii="华文楷体" w:eastAsia="华文楷体" w:hAnsi="华文楷体" w:cs="宋体" w:hint="eastAsia"/>
          <w:szCs w:val="21"/>
        </w:rPr>
        <w:lastRenderedPageBreak/>
        <w:t>“双导师”制度的具体措施，包括导师遴选、人员配置、实践指导、能力提升、条件保障、考核评价与动态调整等方面。</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描述说明学校对“双导师”的定期业务指导和专业培训开展情况及其成效。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描述说明学校对“双导师”协同育人、有效履职的定期考核以及动态调整情况。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描述说明学校支持教育实践指导教师的专门制度与措施。</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双导师教师名单，包括教师的个人信息和承担教学任务情况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szCs w:val="21"/>
        </w:rPr>
        <w:t>“</w:t>
      </w:r>
      <w:r w:rsidRPr="00534D17">
        <w:rPr>
          <w:rFonts w:ascii="华文楷体" w:eastAsia="华文楷体" w:hAnsi="华文楷体" w:cs="宋体" w:hint="eastAsia"/>
          <w:szCs w:val="21"/>
        </w:rPr>
        <w:t>双导师”教育实践计划、实践指导过程的相关资料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学校和院系对“双导师”开展相关遴选、培训或专业指导活动的相关资料，相关管理制度</w:t>
      </w:r>
    </w:p>
    <w:p w:rsidR="00EC25FD" w:rsidRDefault="00EC25FD">
      <w:pPr>
        <w:adjustRightInd w:val="0"/>
        <w:snapToGrid w:val="0"/>
        <w:rPr>
          <w:rFonts w:ascii="宋体" w:eastAsia="宋体" w:hAnsi="宋体" w:cs="宋体"/>
          <w:color w:val="4B4B4B"/>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4.5［管理评价］教育实践管理较为规范，能够对重点环节实施质量监控。实行教育实践评价与改进制度。依据相关标准，对教育实践表现进行有效评价。</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描述学校和院系实践教学管理制度和措施，说明对教育见习、实验（实训）、教育实习研习、课程设计、毕业综合训练等实践教学全过程实施质量监控情况及实施成效。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描述说明学校和院系依据实践教学质量监控具体数据，实行教育实践评价与改进制度情况。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描述说明特殊教育专业师范</w:t>
      </w:r>
      <w:proofErr w:type="gramStart"/>
      <w:r w:rsidRPr="00534D17">
        <w:rPr>
          <w:rFonts w:ascii="华文楷体" w:eastAsia="华文楷体" w:hAnsi="华文楷体" w:cs="宋体" w:hint="eastAsia"/>
          <w:szCs w:val="21"/>
        </w:rPr>
        <w:t>生教育</w:t>
      </w:r>
      <w:proofErr w:type="gramEnd"/>
      <w:r w:rsidRPr="00534D17">
        <w:rPr>
          <w:rFonts w:ascii="华文楷体" w:eastAsia="华文楷体" w:hAnsi="华文楷体" w:cs="宋体" w:hint="eastAsia"/>
          <w:szCs w:val="21"/>
        </w:rPr>
        <w:t>实践标准，对实践能力和教育教学反思能力的考核评价方式及效果分析。</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描述实施师范生实践教学个别化教育和指导情况，并进行效果分析。</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依据毕业要求和《教师教育课程标准》实践要求，制订可衡量的教育实践（包括师德体验、教学教研、班级管理等）表现性考核标准，形成教育实践能力达成情况评价与改进报告。</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r w:rsidRPr="00534D17">
        <w:rPr>
          <w:rFonts w:ascii="华文楷体" w:eastAsia="华文楷体" w:hAnsi="华文楷体" w:cs="宋体"/>
          <w:szCs w:val="21"/>
        </w:rPr>
        <w:t></w:t>
      </w:r>
      <w:r w:rsidRPr="00534D17">
        <w:rPr>
          <w:rFonts w:ascii="华文楷体" w:eastAsia="华文楷体" w:hAnsi="华文楷体" w:cs="宋体"/>
          <w:szCs w:val="21"/>
        </w:rPr>
        <w:tab/>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师范</w:t>
      </w:r>
      <w:proofErr w:type="gramStart"/>
      <w:r w:rsidRPr="00534D17">
        <w:rPr>
          <w:rFonts w:ascii="华文楷体" w:eastAsia="华文楷体" w:hAnsi="华文楷体" w:cs="宋体" w:hint="eastAsia"/>
          <w:szCs w:val="21"/>
        </w:rPr>
        <w:t>生教育</w:t>
      </w:r>
      <w:proofErr w:type="gramEnd"/>
      <w:r w:rsidRPr="00534D17">
        <w:rPr>
          <w:rFonts w:ascii="华文楷体" w:eastAsia="华文楷体" w:hAnsi="华文楷体" w:cs="宋体" w:hint="eastAsia"/>
          <w:szCs w:val="21"/>
        </w:rPr>
        <w:t>实践标准</w:t>
      </w:r>
      <w:r w:rsidRPr="00534D17">
        <w:rPr>
          <w:rFonts w:ascii="华文楷体" w:eastAsia="华文楷体" w:hAnsi="华文楷体" w:cs="宋体"/>
          <w:szCs w:val="21"/>
        </w:rPr>
        <w:t></w:t>
      </w:r>
      <w:r w:rsidRPr="00534D17">
        <w:rPr>
          <w:rFonts w:ascii="华文楷体" w:eastAsia="华文楷体" w:hAnsi="华文楷体" w:cs="宋体"/>
          <w:szCs w:val="21"/>
        </w:rPr>
        <w:tab/>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教育实践表现性评价标准</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教育实践能力达成情况评价与改进报告</w:t>
      </w:r>
    </w:p>
    <w:p w:rsidR="00EC25FD" w:rsidRDefault="00EC25FD">
      <w:pPr>
        <w:adjustRightInd w:val="0"/>
        <w:snapToGrid w:val="0"/>
        <w:jc w:val="left"/>
        <w:outlineLvl w:val="1"/>
        <w:rPr>
          <w:rFonts w:ascii="微软雅黑" w:eastAsia="微软雅黑" w:hAnsi="微软雅黑"/>
          <w:b/>
          <w:kern w:val="44"/>
          <w:szCs w:val="24"/>
        </w:rPr>
      </w:pPr>
      <w:bookmarkStart w:id="41" w:name="_Toc58064543"/>
      <w:bookmarkStart w:id="42" w:name="_Toc15024"/>
    </w:p>
    <w:p w:rsidR="00EC25FD" w:rsidRDefault="00E72693" w:rsidP="00534D17">
      <w:pPr>
        <w:adjustRightInd w:val="0"/>
        <w:spacing w:afterLines="50" w:after="156"/>
        <w:jc w:val="left"/>
        <w:outlineLvl w:val="1"/>
        <w:rPr>
          <w:rFonts w:ascii="微软雅黑" w:eastAsia="微软雅黑" w:hAnsi="微软雅黑"/>
          <w:b/>
          <w:kern w:val="44"/>
          <w:szCs w:val="24"/>
        </w:rPr>
      </w:pPr>
      <w:r>
        <w:rPr>
          <w:rFonts w:ascii="微软雅黑" w:eastAsia="微软雅黑" w:hAnsi="微软雅黑" w:hint="eastAsia"/>
          <w:b/>
          <w:kern w:val="44"/>
          <w:szCs w:val="24"/>
        </w:rPr>
        <w:t>第二部分：主要问题</w:t>
      </w:r>
      <w:bookmarkEnd w:id="41"/>
      <w:bookmarkEnd w:id="42"/>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4.1 [协同育人]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4.2 [基地建设]</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4.3 [实践教学]</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4.4 [导师队伍]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4.5 [管理评价]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lastRenderedPageBreak/>
        <w:t>……</w:t>
      </w:r>
    </w:p>
    <w:p w:rsidR="00EC25FD" w:rsidRDefault="00E72693">
      <w:pPr>
        <w:adjustRightInd w:val="0"/>
        <w:snapToGrid w:val="0"/>
        <w:jc w:val="left"/>
        <w:outlineLvl w:val="1"/>
        <w:rPr>
          <w:rFonts w:ascii="微软雅黑" w:eastAsia="微软雅黑" w:hAnsi="微软雅黑"/>
          <w:b/>
          <w:kern w:val="44"/>
          <w:szCs w:val="24"/>
        </w:rPr>
      </w:pPr>
      <w:bookmarkStart w:id="43" w:name="_Toc58064544"/>
      <w:bookmarkStart w:id="44" w:name="_Toc11389"/>
      <w:r>
        <w:rPr>
          <w:rFonts w:ascii="微软雅黑" w:eastAsia="微软雅黑" w:hAnsi="微软雅黑" w:hint="eastAsia"/>
          <w:b/>
          <w:kern w:val="44"/>
          <w:szCs w:val="24"/>
        </w:rPr>
        <w:t>第三部分：改进措施</w:t>
      </w:r>
      <w:bookmarkEnd w:id="43"/>
      <w:bookmarkEnd w:id="44"/>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4.1 [协同育人]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4.2 [基地建设]</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4.3 [实践教学]</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4.4 [导师队伍]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4.5 [管理评价]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pStyle w:val="1"/>
        <w:spacing w:line="240" w:lineRule="auto"/>
        <w:rPr>
          <w:rFonts w:ascii="微软雅黑" w:eastAsia="微软雅黑" w:hAnsi="微软雅黑"/>
          <w:b/>
        </w:rPr>
      </w:pPr>
      <w:bookmarkStart w:id="45" w:name="_Toc58064545"/>
      <w:bookmarkStart w:id="46" w:name="_Toc5178"/>
      <w:r>
        <w:rPr>
          <w:rFonts w:ascii="微软雅黑" w:eastAsia="微软雅黑" w:hAnsi="微软雅黑" w:hint="eastAsia"/>
          <w:b/>
        </w:rPr>
        <w:t>标准5师资队伍</w:t>
      </w:r>
      <w:bookmarkEnd w:id="45"/>
      <w:bookmarkEnd w:id="46"/>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bookmarkStart w:id="47" w:name="_Toc3716"/>
      <w:bookmarkStart w:id="48" w:name="_Toc58064546"/>
      <w:r>
        <w:rPr>
          <w:rFonts w:ascii="微软雅黑" w:eastAsia="微软雅黑" w:hAnsi="微软雅黑" w:hint="eastAsia"/>
          <w:b/>
          <w:kern w:val="44"/>
          <w:szCs w:val="24"/>
        </w:rPr>
        <w:t>第一部分：达成情况</w:t>
      </w:r>
      <w:bookmarkEnd w:id="47"/>
      <w:bookmarkEnd w:id="48"/>
    </w:p>
    <w:p w:rsidR="00EC25FD" w:rsidRDefault="00E72693">
      <w:pPr>
        <w:jc w:val="left"/>
        <w:rPr>
          <w:rFonts w:ascii="楷体" w:hAnsi="楷体" w:cs="宋体"/>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条文的达成情况。数据描述以《专业教学基本状态数据分析报告》为依据进行分析和达成说明，事实描述以具体明确的文件、制度、行为、效果等进行评价分析和达成说明）</w:t>
      </w:r>
    </w:p>
    <w:p w:rsidR="00EC25FD" w:rsidRDefault="00EC25FD">
      <w:pPr>
        <w:jc w:val="left"/>
        <w:rPr>
          <w:rFonts w:ascii="楷体" w:hAnsi="楷体" w:cs="宋体"/>
        </w:rPr>
      </w:pPr>
    </w:p>
    <w:p w:rsidR="00EC25FD" w:rsidRPr="00534D17" w:rsidRDefault="00E72693" w:rsidP="00534D17">
      <w:pPr>
        <w:snapToGrid w:val="0"/>
        <w:jc w:val="left"/>
        <w:rPr>
          <w:rFonts w:ascii="微软雅黑" w:eastAsia="微软雅黑" w:hAnsi="微软雅黑"/>
          <w:szCs w:val="24"/>
        </w:rPr>
      </w:pPr>
      <w:r w:rsidRPr="00534D17">
        <w:rPr>
          <w:rFonts w:ascii="微软雅黑" w:eastAsia="微软雅黑" w:hAnsi="微软雅黑"/>
          <w:szCs w:val="24"/>
        </w:rPr>
        <w:t>5.1［数量结构］专任教师数量结构能够适应本专业教学和发展的需要，生师比不高于18:1，硕士、博士学位教师占比本科专业不低于60%，专科专业不低于30%，高级职称教师比例不低于学校平均水平，且全员为本专业学生上课。特殊教育背景教师占比不低于本专业专任教师总数的25%，特殊教育学校等机构兼职教师队伍稳定，占特殊教育课程教师比例不低于20%。</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lastRenderedPageBreak/>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列表说明专业专任教师数量、结构、生师比情况，并进行分析（《专业教学状态数据分析报告》有相关数据信息）。</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以列表方式提供本专业所有专任教师为本科生上课的情况，并对高级职称教师投入本科一线教学的情况进行分析（《专业教学状态数据分析报告》有相关数据信息）。</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描述说明配足建</w:t>
      </w:r>
      <w:proofErr w:type="gramStart"/>
      <w:r w:rsidRPr="00534D17">
        <w:rPr>
          <w:rFonts w:ascii="华文楷体" w:eastAsia="华文楷体" w:hAnsi="华文楷体" w:cs="宋体" w:hint="eastAsia"/>
          <w:szCs w:val="21"/>
        </w:rPr>
        <w:t>强教师</w:t>
      </w:r>
      <w:proofErr w:type="gramEnd"/>
      <w:r w:rsidRPr="00534D17">
        <w:rPr>
          <w:rFonts w:ascii="华文楷体" w:eastAsia="华文楷体" w:hAnsi="华文楷体" w:cs="宋体" w:hint="eastAsia"/>
          <w:szCs w:val="21"/>
        </w:rPr>
        <w:t>教育课程教师团队情况，具体说明专业教学法教师人数。</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描述说明近三年专业兼职教师队伍建设和发展满足学生发展需要的情况。</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教师名单，包括教师的个人信息和承担教学任务情况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兼职教师名单，包括教师的个人信息和承担教学任务情况</w:t>
      </w:r>
    </w:p>
    <w:p w:rsidR="00EC25FD" w:rsidRDefault="00EC25FD">
      <w:pPr>
        <w:ind w:left="-420"/>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5.2［素质能力］遵守高校教师职业道德规范，为人师表，言传身教；以生为本、以</w:t>
      </w:r>
      <w:proofErr w:type="gramStart"/>
      <w:r w:rsidRPr="00534D17">
        <w:rPr>
          <w:rFonts w:ascii="微软雅黑" w:eastAsia="微软雅黑" w:hAnsi="微软雅黑"/>
          <w:szCs w:val="24"/>
        </w:rPr>
        <w:t>学定教</w:t>
      </w:r>
      <w:proofErr w:type="gramEnd"/>
      <w:r w:rsidRPr="00534D17">
        <w:rPr>
          <w:rFonts w:ascii="微软雅黑" w:eastAsia="微软雅黑" w:hAnsi="微软雅黑"/>
          <w:szCs w:val="24"/>
        </w:rPr>
        <w:t>，具有较强的课堂教学、信息技术应用和学习指导等教育教学能力；勤于思考，严谨治学，具有一定的学术水平和研究能力。具有职前养成和</w:t>
      </w:r>
      <w:proofErr w:type="gramStart"/>
      <w:r w:rsidRPr="00534D17">
        <w:rPr>
          <w:rFonts w:ascii="微软雅黑" w:eastAsia="微软雅黑" w:hAnsi="微软雅黑"/>
          <w:szCs w:val="24"/>
        </w:rPr>
        <w:t>职后</w:t>
      </w:r>
      <w:proofErr w:type="gramEnd"/>
      <w:r w:rsidRPr="00534D17">
        <w:rPr>
          <w:rFonts w:ascii="微软雅黑" w:eastAsia="微软雅黑" w:hAnsi="微软雅黑"/>
          <w:szCs w:val="24"/>
        </w:rPr>
        <w:t>发展一体化指导能力，能够有效指导师范生发展与职业规划。师范生对本专业专任教师、兼职教师的师德和教学满意度较高。</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描述说明学校加强专业专任教师队伍师德师风和素质能力建设的制度和措施，及这些制度和措施发挥的作用。</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描述说明常态化学生评教制度与标准，包括学生对专任教师、兼职教师评价和满意度。</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描述说明专业专任教师的特殊教育教学改革研究成果以及将科研成果有</w:t>
      </w:r>
      <w:r w:rsidRPr="00534D17">
        <w:rPr>
          <w:rFonts w:ascii="华文楷体" w:eastAsia="华文楷体" w:hAnsi="华文楷体" w:cs="宋体" w:hint="eastAsia"/>
          <w:szCs w:val="21"/>
        </w:rPr>
        <w:lastRenderedPageBreak/>
        <w:t>效应用于促进教育教学改革情况。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描述专业专任教师为学生提供职前养成和</w:t>
      </w:r>
      <w:proofErr w:type="gramStart"/>
      <w:r w:rsidRPr="00534D17">
        <w:rPr>
          <w:rFonts w:ascii="华文楷体" w:eastAsia="华文楷体" w:hAnsi="华文楷体" w:cs="宋体" w:hint="eastAsia"/>
          <w:szCs w:val="21"/>
        </w:rPr>
        <w:t>职后</w:t>
      </w:r>
      <w:proofErr w:type="gramEnd"/>
      <w:r w:rsidRPr="00534D17">
        <w:rPr>
          <w:rFonts w:ascii="华文楷体" w:eastAsia="华文楷体" w:hAnsi="华文楷体" w:cs="宋体" w:hint="eastAsia"/>
          <w:szCs w:val="21"/>
        </w:rPr>
        <w:t>发展一体化指导的情况。</w:t>
      </w:r>
    </w:p>
    <w:p w:rsidR="00EC25FD" w:rsidRDefault="00E72693">
      <w:pPr>
        <w:spacing w:line="288" w:lineRule="auto"/>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相关研究成果的证据材料（在附件中提供索引）</w:t>
      </w:r>
    </w:p>
    <w:p w:rsidR="00EC25FD" w:rsidRDefault="00EC25FD">
      <w:pPr>
        <w:adjustRightInd w:val="0"/>
        <w:snapToGrid w:val="0"/>
        <w:jc w:val="left"/>
        <w:rPr>
          <w:rFonts w:ascii="仿宋_GB2312" w:eastAsia="仿宋_GB2312" w:hAnsi="仿宋_GB2312" w:cs="仿宋_GB2312"/>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5.3［实践经历］专任教师熟悉特殊教育教师专业标准、特殊教育教学或相关的康复训练工作，累计至少有一年特殊教育学校等机构的教育服务经历，具有指导、分析、解决特殊教育教学实际问题的能力，并有一定的特殊教育教学研究成果。</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描述说明学校和院系两级在鼓励专业课教师深入特殊教育学校等机构一线方面采取的制度和措施。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描述分析这些制度和措施在激励和保障专业教师通过实践形成丰富的教学研究成果中发挥的作用。</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以列表的方式呈现专业课教师近五年的职业教育研究成果。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描述说明校和院系保障教师教育课程教师累计至少有一年特殊教育学校等机构的教育服务经历的制度与工作成效。</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相关研究成果的证据材料（在附件中提供索引）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教师教育师资特殊教育学校教育服务经历的资料</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5.4［持续发展］制定并实施教师队伍建设规划。建立教师培训和实践研修制度。建立专业教研组织，定期开展教研活动。建立教师分类评价制度，合理制</w:t>
      </w:r>
      <w:r w:rsidRPr="00534D17">
        <w:rPr>
          <w:rFonts w:ascii="微软雅黑" w:eastAsia="微软雅黑" w:hAnsi="微软雅黑"/>
          <w:szCs w:val="24"/>
        </w:rPr>
        <w:lastRenderedPageBreak/>
        <w:t>定实践类课程教师评价标准，评价结果与绩效分配、职称评聘挂钩。建立高校与特殊教育学校等机构“协同教研”“双向互聘”“岗位互换”等共同发展机制。</w:t>
      </w:r>
    </w:p>
    <w:p w:rsidR="00EC25FD" w:rsidRDefault="00E72693">
      <w:pPr>
        <w:rPr>
          <w:rFonts w:ascii="华文楷体" w:eastAsia="华文楷体" w:hAnsi="华文楷体" w:cs="宋体"/>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描述说明专业师资队伍建设规划的制定情况及实施成效。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描述说明学校和学院在专业教师队伍培养培训方面的制度和措施。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列表说明专业教师特别是青年教师国内外进修访学、特殊教育学校等机构实践锻炼、教学技能与方法培训情况，并对培养培训提升教师教学水平效果进行分析（《专业教学状态数据分析报告》有相关数据信息）。</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以列表方式呈现近三年开展教师自我评价（主要指通过课程评价进行教学改进）、学生评价、同行评价、督导评价活动情况及结果。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描述说明综合评价结果与校内绩效分配、职称晋升的挂钩情况，及对教师教学质量提升的作用。</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描述说明学校探索建设高校与特殊教育学校等机构“协同教研”“双向互聘”“岗位互换”等共同发展机制的情况。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描述学校建立的教师分类评价制度，学科课程与教学论等教师教育实践类课程教师的评价标准，说明综合评价结果与校内绩效分配、职称晋升的挂钩情况，及对教师教学质量提升的作用。</w:t>
      </w:r>
    </w:p>
    <w:p w:rsidR="00EC25FD" w:rsidRDefault="00E72693">
      <w:pPr>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相关制度文件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相关评价情况的证据材料（在附件中提供索引）</w:t>
      </w:r>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bookmarkStart w:id="49" w:name="_Toc4182"/>
      <w:bookmarkStart w:id="50" w:name="_Toc58064547"/>
      <w:r>
        <w:rPr>
          <w:rFonts w:ascii="微软雅黑" w:eastAsia="微软雅黑" w:hAnsi="微软雅黑" w:hint="eastAsia"/>
          <w:b/>
          <w:kern w:val="44"/>
          <w:szCs w:val="24"/>
        </w:rPr>
        <w:t>第二部分：主要问题</w:t>
      </w:r>
      <w:bookmarkEnd w:id="49"/>
      <w:bookmarkEnd w:id="50"/>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5.1[数量结构]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5.2[素质能力]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5.3[实践经历]</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5.4[持续发展]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adjustRightInd w:val="0"/>
        <w:snapToGrid w:val="0"/>
        <w:jc w:val="left"/>
        <w:outlineLvl w:val="1"/>
        <w:rPr>
          <w:rFonts w:ascii="微软雅黑" w:eastAsia="微软雅黑" w:hAnsi="微软雅黑"/>
          <w:b/>
          <w:kern w:val="44"/>
          <w:szCs w:val="24"/>
        </w:rPr>
      </w:pPr>
      <w:bookmarkStart w:id="51" w:name="_Toc58064548"/>
      <w:bookmarkStart w:id="52" w:name="_Toc26940"/>
      <w:r>
        <w:rPr>
          <w:rFonts w:ascii="微软雅黑" w:eastAsia="微软雅黑" w:hAnsi="微软雅黑" w:hint="eastAsia"/>
          <w:b/>
          <w:kern w:val="44"/>
          <w:szCs w:val="24"/>
        </w:rPr>
        <w:t>第三部分：改进措施</w:t>
      </w:r>
      <w:bookmarkEnd w:id="51"/>
      <w:bookmarkEnd w:id="52"/>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5.1[数量结构]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5.2[素质能力]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5.3[实践经历]</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lastRenderedPageBreak/>
        <w:t xml:space="preserve">5.4[持续发展]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pStyle w:val="1"/>
        <w:spacing w:line="240" w:lineRule="auto"/>
        <w:rPr>
          <w:rFonts w:ascii="微软雅黑" w:eastAsia="微软雅黑" w:hAnsi="微软雅黑"/>
          <w:b/>
        </w:rPr>
      </w:pPr>
      <w:bookmarkStart w:id="53" w:name="_Toc29224"/>
      <w:bookmarkStart w:id="54" w:name="_Toc58064549"/>
      <w:r>
        <w:rPr>
          <w:rFonts w:ascii="微软雅黑" w:eastAsia="微软雅黑" w:hAnsi="微软雅黑" w:hint="eastAsia"/>
          <w:b/>
        </w:rPr>
        <w:t>标准6支持条件</w:t>
      </w:r>
      <w:bookmarkEnd w:id="53"/>
      <w:bookmarkEnd w:id="54"/>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bookmarkStart w:id="55" w:name="_Toc58064550"/>
      <w:bookmarkStart w:id="56" w:name="_Toc20607"/>
      <w:r>
        <w:rPr>
          <w:rFonts w:ascii="微软雅黑" w:eastAsia="微软雅黑" w:hAnsi="微软雅黑" w:hint="eastAsia"/>
          <w:b/>
          <w:kern w:val="44"/>
          <w:szCs w:val="24"/>
        </w:rPr>
        <w:t>第一部分：达成情况</w:t>
      </w:r>
      <w:bookmarkEnd w:id="55"/>
      <w:bookmarkEnd w:id="56"/>
    </w:p>
    <w:p w:rsidR="00EC25FD" w:rsidRDefault="00E72693">
      <w:pPr>
        <w:jc w:val="left"/>
        <w:rPr>
          <w:rFonts w:ascii="楷体" w:hAnsi="楷体" w:cs="楷体"/>
          <w:szCs w:val="28"/>
        </w:rPr>
      </w:pPr>
      <w:r>
        <w:rPr>
          <w:rFonts w:ascii="楷体" w:hAnsi="楷体" w:cs="楷体" w:hint="eastAsia"/>
          <w:szCs w:val="28"/>
        </w:rPr>
        <w:t>（请用数据和事实逐条自</w:t>
      </w:r>
      <w:proofErr w:type="gramStart"/>
      <w:r>
        <w:rPr>
          <w:rFonts w:ascii="楷体" w:hAnsi="楷体" w:cs="楷体" w:hint="eastAsia"/>
          <w:szCs w:val="28"/>
        </w:rPr>
        <w:t>证标准</w:t>
      </w:r>
      <w:proofErr w:type="gramEnd"/>
      <w:r>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rsidR="00EC25FD" w:rsidRDefault="00EC25FD">
      <w:pPr>
        <w:jc w:val="left"/>
        <w:rPr>
          <w:rFonts w:ascii="楷体" w:hAnsi="楷体" w:cs="楷体"/>
          <w:szCs w:val="28"/>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6.1［经费保障］专业建设经费满足师范生培养需求，教学日常运行支出占生均拨款总额与学费收入之和的比例不低于13%，生</w:t>
      </w:r>
      <w:proofErr w:type="gramStart"/>
      <w:r w:rsidRPr="00534D17">
        <w:rPr>
          <w:rFonts w:ascii="微软雅黑" w:eastAsia="微软雅黑" w:hAnsi="微软雅黑"/>
          <w:szCs w:val="24"/>
        </w:rPr>
        <w:t>均教学</w:t>
      </w:r>
      <w:proofErr w:type="gramEnd"/>
      <w:r w:rsidRPr="00534D17">
        <w:rPr>
          <w:rFonts w:ascii="微软雅黑" w:eastAsia="微软雅黑" w:hAnsi="微软雅黑"/>
          <w:szCs w:val="24"/>
        </w:rPr>
        <w:t>日常运行支出不低于学校平均水平，生均教育实践经费支出不低于学校平均水平。教学设施设备和图书资料等更新经费有标准和预决算。</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描述说明学校和院系保证专业教学经费足额投入并逐年增长的制度和采取的措施。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描述说明学校和院系在学生实验、实习和毕业论文（设计）上的生均经费投入情况及满足专业教学需要情况。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EC25FD">
        <w:trPr>
          <w:jc w:val="center"/>
        </w:trPr>
        <w:tc>
          <w:tcPr>
            <w:tcW w:w="948"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年份</w:t>
            </w:r>
          </w:p>
        </w:tc>
        <w:tc>
          <w:tcPr>
            <w:tcW w:w="141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收入总数</w:t>
            </w:r>
          </w:p>
        </w:tc>
        <w:tc>
          <w:tcPr>
            <w:tcW w:w="1034" w:type="dxa"/>
            <w:vAlign w:val="center"/>
          </w:tcPr>
          <w:p w:rsidR="00EC25FD" w:rsidRDefault="00E72693">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来源</w:t>
            </w:r>
          </w:p>
        </w:tc>
        <w:tc>
          <w:tcPr>
            <w:tcW w:w="1100" w:type="dxa"/>
            <w:vAlign w:val="center"/>
          </w:tcPr>
          <w:p w:rsidR="00EC25FD" w:rsidRDefault="00E72693">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数额</w:t>
            </w:r>
          </w:p>
        </w:tc>
        <w:tc>
          <w:tcPr>
            <w:tcW w:w="1977" w:type="dxa"/>
            <w:vAlign w:val="center"/>
          </w:tcPr>
          <w:p w:rsidR="00EC25FD" w:rsidRDefault="00E72693">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支出项目</w:t>
            </w:r>
          </w:p>
        </w:tc>
        <w:tc>
          <w:tcPr>
            <w:tcW w:w="1276" w:type="dxa"/>
            <w:vAlign w:val="center"/>
          </w:tcPr>
          <w:p w:rsidR="00EC25FD" w:rsidRDefault="00E72693">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数额</w:t>
            </w:r>
          </w:p>
        </w:tc>
      </w:tr>
      <w:tr w:rsidR="00EC25FD">
        <w:trPr>
          <w:trHeight w:val="315"/>
          <w:jc w:val="center"/>
        </w:trPr>
        <w:tc>
          <w:tcPr>
            <w:tcW w:w="948" w:type="dxa"/>
            <w:vMerge w:val="restart"/>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034" w:type="dxa"/>
            <w:vAlign w:val="center"/>
          </w:tcPr>
          <w:p w:rsidR="00EC25FD" w:rsidRDefault="00E72693">
            <w:pPr>
              <w:tabs>
                <w:tab w:val="left" w:pos="5103"/>
              </w:tabs>
              <w:spacing w:beforeLines="50" w:before="156"/>
              <w:jc w:val="center"/>
              <w:rPr>
                <w:rFonts w:ascii="华文楷体" w:eastAsia="华文楷体" w:hAnsi="华文楷体" w:cs="宋体"/>
                <w:bCs/>
                <w:szCs w:val="24"/>
              </w:rPr>
            </w:pPr>
            <w:r>
              <w:rPr>
                <w:rFonts w:ascii="华文楷体" w:eastAsia="华文楷体" w:hAnsi="华文楷体" w:cs="宋体" w:hint="eastAsia"/>
                <w:szCs w:val="24"/>
              </w:rPr>
              <w:t>国家</w:t>
            </w:r>
          </w:p>
        </w:tc>
        <w:tc>
          <w:tcPr>
            <w:tcW w:w="1100"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课程建设</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315"/>
          <w:jc w:val="center"/>
        </w:trPr>
        <w:tc>
          <w:tcPr>
            <w:tcW w:w="948"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地方</w:t>
            </w:r>
          </w:p>
        </w:tc>
        <w:tc>
          <w:tcPr>
            <w:tcW w:w="1100"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教学设备</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315"/>
          <w:jc w:val="center"/>
        </w:trPr>
        <w:tc>
          <w:tcPr>
            <w:tcW w:w="948"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社会</w:t>
            </w:r>
          </w:p>
        </w:tc>
        <w:tc>
          <w:tcPr>
            <w:tcW w:w="1100"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日常教学开支</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315"/>
          <w:jc w:val="center"/>
        </w:trPr>
        <w:tc>
          <w:tcPr>
            <w:tcW w:w="948"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创收</w:t>
            </w:r>
          </w:p>
        </w:tc>
        <w:tc>
          <w:tcPr>
            <w:tcW w:w="1100"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教学改革</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157"/>
          <w:jc w:val="center"/>
        </w:trPr>
        <w:tc>
          <w:tcPr>
            <w:tcW w:w="948"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EC25FD" w:rsidRDefault="00EC25FD">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其它</w:t>
            </w:r>
          </w:p>
        </w:tc>
        <w:tc>
          <w:tcPr>
            <w:tcW w:w="1100"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学生支持</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157"/>
          <w:jc w:val="center"/>
        </w:trPr>
        <w:tc>
          <w:tcPr>
            <w:tcW w:w="4499" w:type="dxa"/>
            <w:gridSpan w:val="4"/>
            <w:vMerge w:val="restart"/>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学生实验</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157"/>
          <w:jc w:val="center"/>
        </w:trPr>
        <w:tc>
          <w:tcPr>
            <w:tcW w:w="4499" w:type="dxa"/>
            <w:gridSpan w:val="4"/>
            <w:vMerge/>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学生实习</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157"/>
          <w:jc w:val="center"/>
        </w:trPr>
        <w:tc>
          <w:tcPr>
            <w:tcW w:w="4499" w:type="dxa"/>
            <w:gridSpan w:val="4"/>
            <w:vMerge/>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毕业论文（设计）</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r w:rsidR="00EC25FD">
        <w:trPr>
          <w:trHeight w:val="157"/>
          <w:jc w:val="center"/>
        </w:trPr>
        <w:tc>
          <w:tcPr>
            <w:tcW w:w="4499" w:type="dxa"/>
            <w:gridSpan w:val="4"/>
            <w:vMerge/>
            <w:vAlign w:val="center"/>
          </w:tcPr>
          <w:p w:rsidR="00EC25FD" w:rsidRDefault="00EC25FD">
            <w:pPr>
              <w:tabs>
                <w:tab w:val="left" w:pos="5103"/>
              </w:tabs>
              <w:spacing w:beforeLines="50" w:before="156"/>
              <w:jc w:val="center"/>
              <w:rPr>
                <w:rFonts w:ascii="华文楷体" w:eastAsia="华文楷体" w:hAnsi="华文楷体" w:cs="宋体"/>
                <w:szCs w:val="24"/>
              </w:rPr>
            </w:pPr>
          </w:p>
        </w:tc>
        <w:tc>
          <w:tcPr>
            <w:tcW w:w="1977" w:type="dxa"/>
            <w:vAlign w:val="center"/>
          </w:tcPr>
          <w:p w:rsidR="00EC25FD" w:rsidRDefault="00E72693">
            <w:pPr>
              <w:tabs>
                <w:tab w:val="left" w:pos="5103"/>
              </w:tabs>
              <w:spacing w:beforeLines="50" w:before="156"/>
              <w:jc w:val="center"/>
              <w:rPr>
                <w:rFonts w:ascii="华文楷体" w:eastAsia="华文楷体" w:hAnsi="华文楷体" w:cs="宋体"/>
                <w:szCs w:val="24"/>
              </w:rPr>
            </w:pPr>
            <w:r>
              <w:rPr>
                <w:rFonts w:ascii="华文楷体" w:eastAsia="华文楷体" w:hAnsi="华文楷体" w:cs="宋体" w:hint="eastAsia"/>
                <w:szCs w:val="24"/>
              </w:rPr>
              <w:t>其它</w:t>
            </w:r>
          </w:p>
        </w:tc>
        <w:tc>
          <w:tcPr>
            <w:tcW w:w="1276" w:type="dxa"/>
            <w:vAlign w:val="center"/>
          </w:tcPr>
          <w:p w:rsidR="00EC25FD" w:rsidRDefault="00EC25FD">
            <w:pPr>
              <w:tabs>
                <w:tab w:val="left" w:pos="5103"/>
              </w:tabs>
              <w:spacing w:beforeLines="50" w:before="156"/>
              <w:jc w:val="center"/>
              <w:rPr>
                <w:rFonts w:ascii="华文楷体" w:eastAsia="华文楷体" w:hAnsi="华文楷体" w:cs="宋体"/>
                <w:szCs w:val="24"/>
              </w:rPr>
            </w:pPr>
          </w:p>
        </w:tc>
      </w:tr>
    </w:tbl>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学校教学经费预算、下拨和使用的相关规定和标准</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经费支出清单</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6.2［设施保障］教育教学设施满足师范生培养要求。建有特殊教育教师职业技能实训平台，满足微格教学、语言技能、书写技能、特殊教育实验教学、康复技能实训等实践教学需要。信息化教育设施能够适应师范</w:t>
      </w:r>
      <w:proofErr w:type="gramStart"/>
      <w:r w:rsidRPr="00534D17">
        <w:rPr>
          <w:rFonts w:ascii="微软雅黑" w:eastAsia="微软雅黑" w:hAnsi="微软雅黑"/>
          <w:szCs w:val="24"/>
        </w:rPr>
        <w:t>生信息</w:t>
      </w:r>
      <w:proofErr w:type="gramEnd"/>
      <w:r w:rsidRPr="00534D17">
        <w:rPr>
          <w:rFonts w:ascii="微软雅黑" w:eastAsia="微软雅黑" w:hAnsi="微软雅黑"/>
          <w:szCs w:val="24"/>
        </w:rPr>
        <w:t>素养培养要求。具有教育教学设施管理、维护、更新和共享的制度和机制，方便师范生使用。</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学校和院系用于专业教学的主要教学实验室、教师职业技能实训平台和在线教学观摩指导平台，满足微格教学、语言技能、书写技能、特殊教育实验教学、康复技能实训等实践教学需要情况。（《专业教学状态数据分析报告》有相关数据信息）</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描述说明现代信息技术与专业教学工作进行融合用以支撑教学改革与师范生学习方式转变情况。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描述说明这些资源是否满足专业教师和学生教学需求，专业与资源管理</w:t>
      </w:r>
      <w:r w:rsidRPr="00534D17">
        <w:rPr>
          <w:rFonts w:ascii="华文楷体" w:eastAsia="华文楷体" w:hAnsi="华文楷体" w:cs="宋体" w:hint="eastAsia"/>
          <w:szCs w:val="21"/>
        </w:rPr>
        <w:lastRenderedPageBreak/>
        <w:t>部门的信息沟通渠道，以及专业设施使用绩效评价考核机制。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教育教学设施的管理、维护、更新和共享机制的制度、措施和执行情况。</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相关制度和措施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相关实训平台清单和所承担的教学任务</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6.3［资源保障］专业教学资源满足师范生培养需要，数字化教学资源较为丰富，使用率较高。生均教育类纸质图书不少于30册。建有特殊教育教材资源库和优秀特殊教育教学、康复训练案例库，其中现行特殊教育学校、中小学课程标准和教材，或《幼儿园教育指导纲要（试行）》《3—6岁儿童学习与发展指南》《特殊教育教师专业标准（试行）》每6名实习生不少于1套。</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描述说明特殊教育专业相关多媒体教育设施和数字化教学资源建设和使用，以及满足师范生学习需要情况。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描述或列表说明公共基础设施、图书资源、网络信息服务专业教学的情况和管理情况。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描述说明用于教学设施和图书资料等更新的经费标准和预决算情况，特别是特殊教育教材资源库和优秀特殊教育教学案例库建设情况、使用与激励机制。</w:t>
      </w:r>
    </w:p>
    <w:p w:rsidR="00EC25FD" w:rsidRDefault="00E72693">
      <w:pPr>
        <w:numPr>
          <w:ilvl w:val="0"/>
          <w:numId w:val="7"/>
        </w:numPr>
        <w:rPr>
          <w:rFonts w:ascii="华文楷体" w:eastAsia="华文楷体" w:hAnsi="华文楷体" w:cs="宋体"/>
          <w:b/>
        </w:rPr>
      </w:pPr>
      <w:r>
        <w:rPr>
          <w:rFonts w:ascii="华文楷体" w:eastAsia="华文楷体" w:hAnsi="华文楷体" w:cs="宋体" w:hint="eastAsia"/>
          <w:b/>
        </w:rPr>
        <w:t>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相关管理规定</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教材资源库和优秀特殊教育教学案例库的设备设施、资源配置与管理使用情况等相关材料</w:t>
      </w:r>
    </w:p>
    <w:p w:rsidR="00EC25FD" w:rsidRDefault="00EC25FD">
      <w:pPr>
        <w:adjustRightInd w:val="0"/>
        <w:snapToGrid w:val="0"/>
        <w:jc w:val="left"/>
        <w:outlineLvl w:val="1"/>
        <w:rPr>
          <w:rFonts w:ascii="微软雅黑" w:eastAsia="微软雅黑" w:hAnsi="微软雅黑"/>
          <w:b/>
          <w:kern w:val="44"/>
          <w:szCs w:val="24"/>
        </w:rPr>
      </w:pPr>
      <w:bookmarkStart w:id="57" w:name="_Toc28248"/>
      <w:bookmarkStart w:id="58" w:name="_Toc58064551"/>
    </w:p>
    <w:p w:rsidR="00EC25FD" w:rsidRDefault="00E72693">
      <w:pPr>
        <w:adjustRightInd w:val="0"/>
        <w:snapToGrid w:val="0"/>
        <w:jc w:val="left"/>
        <w:outlineLvl w:val="1"/>
        <w:rPr>
          <w:rFonts w:ascii="微软雅黑" w:eastAsia="微软雅黑" w:hAnsi="微软雅黑"/>
          <w:b/>
          <w:kern w:val="44"/>
          <w:szCs w:val="24"/>
        </w:rPr>
      </w:pPr>
      <w:r>
        <w:rPr>
          <w:rFonts w:ascii="微软雅黑" w:eastAsia="微软雅黑" w:hAnsi="微软雅黑" w:hint="eastAsia"/>
          <w:b/>
          <w:kern w:val="44"/>
          <w:szCs w:val="24"/>
        </w:rPr>
        <w:t>第二部分：主要问题</w:t>
      </w:r>
      <w:bookmarkEnd w:id="57"/>
      <w:bookmarkEnd w:id="58"/>
    </w:p>
    <w:p w:rsidR="00EC25FD" w:rsidRDefault="00E72693">
      <w:pPr>
        <w:spacing w:beforeLines="50" w:before="156" w:afterLines="50" w:after="156"/>
        <w:jc w:val="left"/>
        <w:rPr>
          <w:rFonts w:ascii="楷体" w:hAnsi="楷体" w:cs="楷体"/>
          <w:szCs w:val="28"/>
        </w:rPr>
      </w:pPr>
      <w:r>
        <w:rPr>
          <w:rFonts w:ascii="楷体" w:hAnsi="楷体" w:cs="楷体" w:hint="eastAsia"/>
          <w:szCs w:val="28"/>
        </w:rPr>
        <w:lastRenderedPageBreak/>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6.1 [经费保障]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6.2 [设施保障]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6.3 [资源保障]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C25FD">
      <w:pPr>
        <w:adjustRightInd w:val="0"/>
        <w:snapToGrid w:val="0"/>
        <w:jc w:val="left"/>
        <w:outlineLvl w:val="1"/>
        <w:rPr>
          <w:rFonts w:ascii="微软雅黑" w:eastAsia="微软雅黑" w:hAnsi="微软雅黑"/>
          <w:b/>
          <w:kern w:val="44"/>
          <w:szCs w:val="24"/>
        </w:rPr>
      </w:pPr>
      <w:bookmarkStart w:id="59" w:name="_Toc15779"/>
      <w:bookmarkStart w:id="60" w:name="_Toc58064552"/>
    </w:p>
    <w:p w:rsidR="00EC25FD" w:rsidRDefault="00E72693">
      <w:pPr>
        <w:adjustRightInd w:val="0"/>
        <w:snapToGrid w:val="0"/>
        <w:jc w:val="left"/>
        <w:outlineLvl w:val="1"/>
        <w:rPr>
          <w:rFonts w:ascii="微软雅黑" w:eastAsia="微软雅黑" w:hAnsi="微软雅黑"/>
          <w:b/>
          <w:kern w:val="44"/>
          <w:szCs w:val="24"/>
        </w:rPr>
      </w:pPr>
      <w:r>
        <w:rPr>
          <w:rFonts w:ascii="微软雅黑" w:eastAsia="微软雅黑" w:hAnsi="微软雅黑" w:hint="eastAsia"/>
          <w:b/>
          <w:kern w:val="44"/>
          <w:szCs w:val="24"/>
        </w:rPr>
        <w:t>第三部分：改进措施</w:t>
      </w:r>
      <w:bookmarkEnd w:id="59"/>
      <w:bookmarkEnd w:id="60"/>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6.1 [经费保障]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6.2 [设施保障]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6.3 [资源保障]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pStyle w:val="1"/>
        <w:spacing w:line="240" w:lineRule="auto"/>
        <w:rPr>
          <w:rFonts w:ascii="微软雅黑" w:eastAsia="微软雅黑" w:hAnsi="微软雅黑"/>
          <w:b/>
        </w:rPr>
      </w:pPr>
      <w:bookmarkStart w:id="61" w:name="_Toc6898"/>
      <w:bookmarkStart w:id="62" w:name="_Toc58064553"/>
      <w:r>
        <w:rPr>
          <w:rFonts w:ascii="微软雅黑" w:eastAsia="微软雅黑" w:hAnsi="微软雅黑" w:hint="eastAsia"/>
          <w:b/>
        </w:rPr>
        <w:t>标准7 质量保障</w:t>
      </w:r>
      <w:bookmarkEnd w:id="61"/>
      <w:bookmarkEnd w:id="62"/>
    </w:p>
    <w:p w:rsidR="00EC25FD" w:rsidRDefault="00E72693">
      <w:pPr>
        <w:adjustRightInd w:val="0"/>
        <w:snapToGrid w:val="0"/>
        <w:jc w:val="left"/>
        <w:outlineLvl w:val="1"/>
        <w:rPr>
          <w:rFonts w:ascii="微软雅黑" w:eastAsia="微软雅黑" w:hAnsi="微软雅黑"/>
          <w:b/>
          <w:kern w:val="44"/>
          <w:szCs w:val="24"/>
        </w:rPr>
      </w:pPr>
      <w:bookmarkStart w:id="63" w:name="_Toc4200"/>
      <w:bookmarkStart w:id="64" w:name="_Toc58064554"/>
      <w:r>
        <w:rPr>
          <w:rFonts w:ascii="微软雅黑" w:eastAsia="微软雅黑" w:hAnsi="微软雅黑" w:hint="eastAsia"/>
          <w:b/>
          <w:kern w:val="44"/>
          <w:szCs w:val="24"/>
        </w:rPr>
        <w:t>第一部分：达成情况</w:t>
      </w:r>
      <w:bookmarkEnd w:id="63"/>
      <w:bookmarkEnd w:id="64"/>
    </w:p>
    <w:p w:rsidR="00EC25FD" w:rsidRDefault="00E72693">
      <w:pPr>
        <w:spacing w:beforeLines="50" w:before="156" w:afterLines="50" w:after="156"/>
        <w:jc w:val="left"/>
        <w:rPr>
          <w:rFonts w:ascii="楷体" w:hAnsi="楷体" w:cs="楷体"/>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lastRenderedPageBreak/>
        <w:t>7.1［保障体系］建立教学质量保障体系，各主要教学环节有明确的质量要求。质量保障主体意识强，目标清晰，任务明确，机构健全，责任到人，能够有效支持毕业要求达成。</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描述说明学校和院系两级教学质量保障体系架构与运行方式。</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描述说明学校和院系两级教学质量保障机构、目标、任务、职责分工、责任人及对保障学生有效学习、获得学习效果（专业毕业要求）支持作用。</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列表说明各主要教学环节的质量要求与毕业要求的关联情况及要点，描述对专业教学过程常态化监控的方法和质量评价的周期，明确每个教学环节质量监控和评价的主要责任人。</w:t>
      </w: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1742"/>
        <w:gridCol w:w="1409"/>
        <w:gridCol w:w="1685"/>
        <w:gridCol w:w="2284"/>
        <w:gridCol w:w="1402"/>
      </w:tblGrid>
      <w:tr w:rsidR="00EC25FD">
        <w:trPr>
          <w:jc w:val="center"/>
        </w:trPr>
        <w:tc>
          <w:tcPr>
            <w:tcW w:w="1218" w:type="dxa"/>
            <w:tcBorders>
              <w:right w:val="single" w:sz="4" w:space="0" w:color="auto"/>
            </w:tcBorders>
            <w:vAlign w:val="center"/>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环节名称</w:t>
            </w:r>
          </w:p>
        </w:tc>
        <w:tc>
          <w:tcPr>
            <w:tcW w:w="1742" w:type="dxa"/>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关联毕业要求</w:t>
            </w:r>
          </w:p>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的对应点</w:t>
            </w:r>
          </w:p>
        </w:tc>
        <w:tc>
          <w:tcPr>
            <w:tcW w:w="1409" w:type="dxa"/>
            <w:tcBorders>
              <w:right w:val="single" w:sz="4" w:space="0" w:color="auto"/>
            </w:tcBorders>
            <w:vAlign w:val="center"/>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EC25FD" w:rsidRDefault="00E72693">
            <w:pPr>
              <w:spacing w:line="400" w:lineRule="exact"/>
              <w:jc w:val="center"/>
              <w:rPr>
                <w:rFonts w:ascii="华文楷体" w:eastAsia="华文楷体" w:hAnsi="华文楷体" w:cs="宋体"/>
                <w:szCs w:val="24"/>
              </w:rPr>
            </w:pPr>
            <w:r>
              <w:rPr>
                <w:rFonts w:ascii="华文楷体" w:eastAsia="华文楷体" w:hAnsi="华文楷体" w:cs="宋体" w:hint="eastAsia"/>
                <w:szCs w:val="24"/>
              </w:rPr>
              <w:t>形成的记录文档</w:t>
            </w:r>
          </w:p>
        </w:tc>
      </w:tr>
      <w:tr w:rsidR="00EC25FD">
        <w:trPr>
          <w:jc w:val="center"/>
        </w:trPr>
        <w:tc>
          <w:tcPr>
            <w:tcW w:w="1218" w:type="dxa"/>
            <w:tcBorders>
              <w:right w:val="single" w:sz="4" w:space="0" w:color="auto"/>
            </w:tcBorders>
            <w:vAlign w:val="center"/>
          </w:tcPr>
          <w:p w:rsidR="00EC25FD" w:rsidRDefault="00EC25FD">
            <w:pPr>
              <w:spacing w:beforeLines="50" w:before="156"/>
              <w:jc w:val="center"/>
              <w:rPr>
                <w:rFonts w:ascii="宋体" w:hAnsi="宋体" w:cs="宋体"/>
                <w:szCs w:val="24"/>
              </w:rPr>
            </w:pPr>
          </w:p>
        </w:tc>
        <w:tc>
          <w:tcPr>
            <w:tcW w:w="1742" w:type="dxa"/>
          </w:tcPr>
          <w:p w:rsidR="00EC25FD" w:rsidRDefault="00EC25FD">
            <w:pPr>
              <w:jc w:val="center"/>
              <w:rPr>
                <w:rFonts w:ascii="宋体" w:hAnsi="宋体" w:cs="宋体"/>
                <w:szCs w:val="24"/>
              </w:rPr>
            </w:pPr>
          </w:p>
        </w:tc>
        <w:tc>
          <w:tcPr>
            <w:tcW w:w="1409" w:type="dxa"/>
            <w:tcBorders>
              <w:right w:val="single" w:sz="4" w:space="0" w:color="auto"/>
            </w:tcBorders>
            <w:vAlign w:val="center"/>
          </w:tcPr>
          <w:p w:rsidR="00EC25FD" w:rsidRDefault="00EC25FD">
            <w:pPr>
              <w:jc w:val="center"/>
              <w:rPr>
                <w:rFonts w:ascii="宋体" w:hAnsi="宋体" w:cs="宋体"/>
                <w:szCs w:val="24"/>
              </w:rPr>
            </w:pPr>
          </w:p>
        </w:tc>
        <w:tc>
          <w:tcPr>
            <w:tcW w:w="1685" w:type="dxa"/>
            <w:tcBorders>
              <w:right w:val="single" w:sz="4" w:space="0" w:color="auto"/>
            </w:tcBorders>
            <w:vAlign w:val="center"/>
          </w:tcPr>
          <w:p w:rsidR="00EC25FD" w:rsidRDefault="00EC25FD">
            <w:pPr>
              <w:jc w:val="center"/>
              <w:rPr>
                <w:rFonts w:ascii="宋体" w:hAnsi="宋体" w:cs="宋体"/>
                <w:szCs w:val="24"/>
              </w:rPr>
            </w:pPr>
          </w:p>
        </w:tc>
        <w:tc>
          <w:tcPr>
            <w:tcW w:w="2284" w:type="dxa"/>
            <w:tcBorders>
              <w:right w:val="single" w:sz="4" w:space="0" w:color="auto"/>
            </w:tcBorders>
            <w:vAlign w:val="center"/>
          </w:tcPr>
          <w:p w:rsidR="00EC25FD" w:rsidRDefault="00EC25FD">
            <w:pPr>
              <w:jc w:val="center"/>
              <w:rPr>
                <w:rFonts w:ascii="宋体" w:hAnsi="宋体" w:cs="宋体"/>
                <w:szCs w:val="24"/>
              </w:rPr>
            </w:pPr>
          </w:p>
        </w:tc>
        <w:tc>
          <w:tcPr>
            <w:tcW w:w="1402" w:type="dxa"/>
            <w:tcBorders>
              <w:right w:val="single" w:sz="4" w:space="0" w:color="auto"/>
            </w:tcBorders>
            <w:vAlign w:val="center"/>
          </w:tcPr>
          <w:p w:rsidR="00EC25FD" w:rsidRDefault="00EC25FD">
            <w:pPr>
              <w:spacing w:beforeLines="50" w:before="156"/>
              <w:jc w:val="center"/>
              <w:rPr>
                <w:rFonts w:ascii="宋体" w:hAnsi="宋体" w:cs="宋体"/>
                <w:szCs w:val="24"/>
              </w:rPr>
            </w:pPr>
          </w:p>
        </w:tc>
      </w:tr>
      <w:tr w:rsidR="00EC25FD">
        <w:trPr>
          <w:jc w:val="center"/>
        </w:trPr>
        <w:tc>
          <w:tcPr>
            <w:tcW w:w="1218" w:type="dxa"/>
            <w:tcBorders>
              <w:right w:val="single" w:sz="4" w:space="0" w:color="auto"/>
            </w:tcBorders>
            <w:vAlign w:val="center"/>
          </w:tcPr>
          <w:p w:rsidR="00EC25FD" w:rsidRDefault="00EC25FD">
            <w:pPr>
              <w:spacing w:beforeLines="50" w:before="156"/>
              <w:jc w:val="center"/>
              <w:rPr>
                <w:rFonts w:ascii="宋体" w:hAnsi="宋体" w:cs="宋体"/>
                <w:szCs w:val="24"/>
              </w:rPr>
            </w:pPr>
          </w:p>
        </w:tc>
        <w:tc>
          <w:tcPr>
            <w:tcW w:w="1742" w:type="dxa"/>
          </w:tcPr>
          <w:p w:rsidR="00EC25FD" w:rsidRDefault="00EC25FD">
            <w:pPr>
              <w:jc w:val="center"/>
              <w:rPr>
                <w:rFonts w:ascii="宋体" w:hAnsi="宋体" w:cs="宋体"/>
                <w:szCs w:val="24"/>
              </w:rPr>
            </w:pPr>
          </w:p>
        </w:tc>
        <w:tc>
          <w:tcPr>
            <w:tcW w:w="1409" w:type="dxa"/>
            <w:tcBorders>
              <w:right w:val="single" w:sz="4" w:space="0" w:color="auto"/>
            </w:tcBorders>
            <w:vAlign w:val="center"/>
          </w:tcPr>
          <w:p w:rsidR="00EC25FD" w:rsidRDefault="00EC25FD">
            <w:pPr>
              <w:jc w:val="center"/>
              <w:rPr>
                <w:rFonts w:ascii="宋体" w:hAnsi="宋体" w:cs="宋体"/>
                <w:szCs w:val="24"/>
              </w:rPr>
            </w:pPr>
          </w:p>
        </w:tc>
        <w:tc>
          <w:tcPr>
            <w:tcW w:w="1685" w:type="dxa"/>
            <w:tcBorders>
              <w:right w:val="single" w:sz="4" w:space="0" w:color="auto"/>
            </w:tcBorders>
            <w:vAlign w:val="center"/>
          </w:tcPr>
          <w:p w:rsidR="00EC25FD" w:rsidRDefault="00EC25FD">
            <w:pPr>
              <w:jc w:val="center"/>
              <w:rPr>
                <w:rFonts w:ascii="宋体" w:hAnsi="宋体" w:cs="宋体"/>
                <w:szCs w:val="24"/>
              </w:rPr>
            </w:pPr>
          </w:p>
        </w:tc>
        <w:tc>
          <w:tcPr>
            <w:tcW w:w="2284" w:type="dxa"/>
            <w:tcBorders>
              <w:right w:val="single" w:sz="4" w:space="0" w:color="auto"/>
            </w:tcBorders>
            <w:vAlign w:val="center"/>
          </w:tcPr>
          <w:p w:rsidR="00EC25FD" w:rsidRDefault="00EC25FD">
            <w:pPr>
              <w:jc w:val="center"/>
              <w:rPr>
                <w:rFonts w:ascii="宋体" w:hAnsi="宋体" w:cs="宋体"/>
                <w:szCs w:val="24"/>
              </w:rPr>
            </w:pPr>
          </w:p>
        </w:tc>
        <w:tc>
          <w:tcPr>
            <w:tcW w:w="1402" w:type="dxa"/>
            <w:tcBorders>
              <w:right w:val="single" w:sz="4" w:space="0" w:color="auto"/>
            </w:tcBorders>
            <w:vAlign w:val="center"/>
          </w:tcPr>
          <w:p w:rsidR="00EC25FD" w:rsidRDefault="00EC25FD">
            <w:pPr>
              <w:spacing w:beforeLines="50" w:before="156"/>
              <w:jc w:val="center"/>
              <w:rPr>
                <w:rFonts w:ascii="宋体" w:hAnsi="宋体" w:cs="宋体"/>
                <w:szCs w:val="24"/>
              </w:rPr>
            </w:pPr>
          </w:p>
        </w:tc>
      </w:tr>
      <w:tr w:rsidR="00EC25FD">
        <w:trPr>
          <w:jc w:val="center"/>
        </w:trPr>
        <w:tc>
          <w:tcPr>
            <w:tcW w:w="1218" w:type="dxa"/>
            <w:tcBorders>
              <w:right w:val="single" w:sz="4" w:space="0" w:color="auto"/>
            </w:tcBorders>
            <w:vAlign w:val="center"/>
          </w:tcPr>
          <w:p w:rsidR="00EC25FD" w:rsidRDefault="00EC25FD">
            <w:pPr>
              <w:spacing w:beforeLines="50" w:before="156"/>
              <w:jc w:val="center"/>
              <w:rPr>
                <w:rFonts w:ascii="宋体" w:hAnsi="宋体" w:cs="宋体"/>
                <w:szCs w:val="24"/>
              </w:rPr>
            </w:pPr>
          </w:p>
        </w:tc>
        <w:tc>
          <w:tcPr>
            <w:tcW w:w="1742" w:type="dxa"/>
          </w:tcPr>
          <w:p w:rsidR="00EC25FD" w:rsidRDefault="00EC25FD">
            <w:pPr>
              <w:jc w:val="center"/>
              <w:rPr>
                <w:rFonts w:ascii="宋体" w:hAnsi="宋体" w:cs="宋体"/>
                <w:szCs w:val="24"/>
              </w:rPr>
            </w:pPr>
          </w:p>
        </w:tc>
        <w:tc>
          <w:tcPr>
            <w:tcW w:w="1409" w:type="dxa"/>
            <w:tcBorders>
              <w:right w:val="single" w:sz="4" w:space="0" w:color="auto"/>
            </w:tcBorders>
            <w:vAlign w:val="center"/>
          </w:tcPr>
          <w:p w:rsidR="00EC25FD" w:rsidRDefault="00EC25FD">
            <w:pPr>
              <w:jc w:val="center"/>
              <w:rPr>
                <w:rFonts w:ascii="宋体" w:hAnsi="宋体" w:cs="宋体"/>
                <w:szCs w:val="24"/>
              </w:rPr>
            </w:pPr>
          </w:p>
        </w:tc>
        <w:tc>
          <w:tcPr>
            <w:tcW w:w="1685" w:type="dxa"/>
            <w:tcBorders>
              <w:right w:val="single" w:sz="4" w:space="0" w:color="auto"/>
            </w:tcBorders>
            <w:vAlign w:val="center"/>
          </w:tcPr>
          <w:p w:rsidR="00EC25FD" w:rsidRDefault="00EC25FD">
            <w:pPr>
              <w:jc w:val="center"/>
              <w:rPr>
                <w:rFonts w:ascii="宋体" w:hAnsi="宋体" w:cs="宋体"/>
                <w:szCs w:val="24"/>
              </w:rPr>
            </w:pPr>
          </w:p>
        </w:tc>
        <w:tc>
          <w:tcPr>
            <w:tcW w:w="2284" w:type="dxa"/>
            <w:tcBorders>
              <w:right w:val="single" w:sz="4" w:space="0" w:color="auto"/>
            </w:tcBorders>
            <w:vAlign w:val="center"/>
          </w:tcPr>
          <w:p w:rsidR="00EC25FD" w:rsidRDefault="00EC25FD">
            <w:pPr>
              <w:jc w:val="center"/>
              <w:rPr>
                <w:rFonts w:ascii="宋体" w:hAnsi="宋体" w:cs="宋体"/>
                <w:szCs w:val="24"/>
              </w:rPr>
            </w:pPr>
          </w:p>
        </w:tc>
        <w:tc>
          <w:tcPr>
            <w:tcW w:w="1402" w:type="dxa"/>
            <w:tcBorders>
              <w:right w:val="single" w:sz="4" w:space="0" w:color="auto"/>
            </w:tcBorders>
            <w:vAlign w:val="center"/>
          </w:tcPr>
          <w:p w:rsidR="00EC25FD" w:rsidRDefault="00EC25FD">
            <w:pPr>
              <w:spacing w:beforeLines="50" w:before="156"/>
              <w:jc w:val="center"/>
              <w:rPr>
                <w:rFonts w:ascii="宋体" w:hAnsi="宋体" w:cs="宋体"/>
                <w:szCs w:val="24"/>
              </w:rPr>
            </w:pPr>
          </w:p>
        </w:tc>
      </w:tr>
    </w:tbl>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学校和院系教学质量保障体系建设的制度文件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主要教学环节质量要求标准文件及运行过程文档</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7.2［内部监控］建立教学过程质量常态化监控机制，定期对各主要教学环节质量实施监控与评价，保障毕业要求达成。</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描述说明学校和院系两级教学质量监控与评价机制的建立情况，列出教学管理和质量保障规章制度，并说明近三年教学管理和质量保障制度更</w:t>
      </w:r>
      <w:r w:rsidRPr="00534D17">
        <w:rPr>
          <w:rFonts w:ascii="华文楷体" w:eastAsia="华文楷体" w:hAnsi="华文楷体" w:cs="宋体" w:hint="eastAsia"/>
          <w:szCs w:val="21"/>
        </w:rPr>
        <w:lastRenderedPageBreak/>
        <w:t>新情况。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毕业要求达成情况评价机制和方法，包括评价制度、评价责任机构、评价对象、评价周期、评价依据（主要来源于课程目标达成评价结果中的过程性评价数据和结果性评价数据）、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描述说明学校和院系两级全过程监控与评价专业教学过程用以保障专业毕业要求达成的情况。</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教学过程质量监控过程的原始记录文档（附件中提供列表说明）</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近三年专业核心课程的课程目标达成情况评价报告，及其评价依据合理性审核记录（其他课程评价资料，在附件中提供索引）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学校毕业要求达成情况评价实施办法，及院系实施细则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学校课程目标达成情况评价实施办法，及院系实施细则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最近一次毕业要求达成评价过程的原始记录文档（附件中提供索引）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毕业要求达成情况报告</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7.3［外部评价］建立毕业生跟踪反馈机制以及特殊教育机构、教育行政部门等利益相关方参与的社会评价机制，对培养目标的达成情况进行定期评价。</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描述说明毕业生持续跟踪反馈机制（责任机构、工作周期、跟踪对象与方法、收集的信息、结果的利用），以及最近一次</w:t>
      </w:r>
      <w:r w:rsidR="00922F71">
        <w:rPr>
          <w:rFonts w:ascii="华文楷体" w:eastAsia="华文楷体" w:hAnsi="华文楷体" w:cs="宋体" w:hint="eastAsia"/>
          <w:szCs w:val="21"/>
        </w:rPr>
        <w:t>毕业生跟踪反馈</w:t>
      </w:r>
      <w:r w:rsidRPr="00534D17">
        <w:rPr>
          <w:rFonts w:ascii="华文楷体" w:eastAsia="华文楷体" w:hAnsi="华文楷体" w:cs="宋体" w:hint="eastAsia"/>
          <w:szCs w:val="21"/>
        </w:rPr>
        <w:t>的开展情况（包括对象、方法、结果）。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描述说明特殊教育机构、教育行政部门等利益相关方参与的多元社会评价机制（责任机构、评价周期、评价方法、信息收集渠道、结果的利用），以及最近一次社会评价的开展情况（包括对象、方法、结果）。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描述说明培养目标达成情况评价的方法、周期以及基于上述两个机制运行获取的各类信息，对培养目标达成情况进行的分析和结果。</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毕业生跟踪反馈的制度文件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毕业生跟踪反馈的原始记录（附件中提供原始记录索引）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社会评价机制的制度文件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各类社会评价信息的原始记录（附件中提供原始记录索引）</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学校培养目标达成情况评价实施办法，及院系实施细则培养目标达成情况评价报告</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7.4［持续改进］定期对校内外的评价结果进行综合分析，能够有效使用分析结果，推动师范生培养质量持续改进和提高。</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评价结果用于专业持续改进的制度性文件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最近一次关于培养目标、毕业要求、课程体系和课程目标的评价结果分析报告、评价结果用于反馈改进的过程记录，以及改进结果分析材料</w:t>
      </w:r>
    </w:p>
    <w:p w:rsidR="00EC25FD" w:rsidRDefault="00EC25FD">
      <w:pPr>
        <w:adjustRightInd w:val="0"/>
        <w:snapToGrid w:val="0"/>
        <w:jc w:val="left"/>
        <w:outlineLvl w:val="1"/>
        <w:rPr>
          <w:rFonts w:ascii="微软雅黑" w:eastAsia="微软雅黑" w:hAnsi="微软雅黑"/>
          <w:b/>
          <w:kern w:val="44"/>
          <w:szCs w:val="24"/>
        </w:rPr>
      </w:pPr>
      <w:bookmarkStart w:id="65" w:name="_Toc58064555"/>
      <w:bookmarkStart w:id="66" w:name="_Toc31500"/>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r>
        <w:rPr>
          <w:rFonts w:ascii="微软雅黑" w:eastAsia="微软雅黑" w:hAnsi="微软雅黑" w:hint="eastAsia"/>
          <w:b/>
          <w:kern w:val="44"/>
          <w:szCs w:val="24"/>
        </w:rPr>
        <w:t>第二部分：主要问题</w:t>
      </w:r>
      <w:bookmarkEnd w:id="65"/>
      <w:bookmarkEnd w:id="66"/>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7.1[保障体系]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7.2[内部监控]</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7.3[外部评价]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7.4[持续改进] </w:t>
      </w:r>
    </w:p>
    <w:p w:rsidR="00EC25FD"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C25FD">
      <w:pPr>
        <w:jc w:val="left"/>
        <w:rPr>
          <w:rFonts w:ascii="微软雅黑" w:eastAsia="微软雅黑" w:hAnsi="微软雅黑"/>
          <w:szCs w:val="24"/>
        </w:rPr>
      </w:pPr>
    </w:p>
    <w:p w:rsidR="00EC25FD" w:rsidRDefault="00E72693" w:rsidP="00534D17">
      <w:pPr>
        <w:adjustRightInd w:val="0"/>
        <w:snapToGrid w:val="0"/>
        <w:spacing w:beforeLines="50" w:before="156" w:afterLines="50" w:after="156"/>
        <w:jc w:val="left"/>
        <w:outlineLvl w:val="1"/>
        <w:rPr>
          <w:rFonts w:ascii="微软雅黑" w:eastAsia="微软雅黑" w:hAnsi="微软雅黑"/>
          <w:b/>
          <w:kern w:val="44"/>
          <w:szCs w:val="24"/>
        </w:rPr>
      </w:pPr>
      <w:bookmarkStart w:id="67" w:name="_Toc58064556"/>
      <w:bookmarkStart w:id="68" w:name="_Toc16505"/>
      <w:r>
        <w:rPr>
          <w:rFonts w:ascii="微软雅黑" w:eastAsia="微软雅黑" w:hAnsi="微软雅黑" w:hint="eastAsia"/>
          <w:b/>
          <w:kern w:val="44"/>
          <w:szCs w:val="24"/>
        </w:rPr>
        <w:lastRenderedPageBreak/>
        <w:t>第三部分：改进措施</w:t>
      </w:r>
      <w:bookmarkEnd w:id="67"/>
      <w:bookmarkEnd w:id="68"/>
    </w:p>
    <w:p w:rsidR="00EC25FD" w:rsidRDefault="00E72693">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7.1[保障体系]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7.2[内部监控]</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7.3[外部评价]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7.4[持续改进]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pStyle w:val="1"/>
        <w:spacing w:line="240" w:lineRule="auto"/>
        <w:rPr>
          <w:rFonts w:ascii="微软雅黑" w:eastAsia="微软雅黑" w:hAnsi="微软雅黑"/>
          <w:b/>
        </w:rPr>
      </w:pPr>
      <w:bookmarkStart w:id="69" w:name="_Toc27857"/>
      <w:bookmarkStart w:id="70" w:name="_Toc58064557"/>
      <w:r>
        <w:rPr>
          <w:rFonts w:ascii="微软雅黑" w:eastAsia="微软雅黑" w:hAnsi="微软雅黑" w:hint="eastAsia"/>
          <w:b/>
        </w:rPr>
        <w:t>标准8学生发展</w:t>
      </w:r>
      <w:bookmarkEnd w:id="69"/>
      <w:bookmarkEnd w:id="70"/>
    </w:p>
    <w:p w:rsidR="00EC25FD" w:rsidRDefault="00E72693">
      <w:pPr>
        <w:adjustRightInd w:val="0"/>
        <w:snapToGrid w:val="0"/>
        <w:jc w:val="left"/>
        <w:outlineLvl w:val="1"/>
        <w:rPr>
          <w:rFonts w:ascii="微软雅黑" w:eastAsia="微软雅黑" w:hAnsi="微软雅黑"/>
          <w:b/>
          <w:kern w:val="44"/>
          <w:szCs w:val="24"/>
        </w:rPr>
      </w:pPr>
      <w:bookmarkStart w:id="71" w:name="_Toc3041"/>
      <w:bookmarkStart w:id="72" w:name="_Toc58064558"/>
      <w:r>
        <w:rPr>
          <w:rFonts w:ascii="微软雅黑" w:eastAsia="微软雅黑" w:hAnsi="微软雅黑" w:hint="eastAsia"/>
          <w:b/>
          <w:kern w:val="44"/>
          <w:szCs w:val="24"/>
        </w:rPr>
        <w:t>第一部分：达成情况</w:t>
      </w:r>
      <w:bookmarkEnd w:id="71"/>
      <w:bookmarkEnd w:id="72"/>
    </w:p>
    <w:p w:rsidR="00EC25FD" w:rsidRDefault="00E72693">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8.1［生源质量］建立有效的制度措施，能够吸引志愿从教、素质良好的生源。</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列表说明专业近三年生源情况。简要分析生源状态、变化情况和主要原因。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EC25FD">
        <w:trPr>
          <w:jc w:val="center"/>
        </w:trPr>
        <w:tc>
          <w:tcPr>
            <w:tcW w:w="1485" w:type="dxa"/>
            <w:tcBorders>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年份</w:t>
            </w:r>
          </w:p>
        </w:tc>
        <w:tc>
          <w:tcPr>
            <w:tcW w:w="1485" w:type="dxa"/>
            <w:tcBorders>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所在省</w:t>
            </w:r>
          </w:p>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rPr>
              <w:t>/</w:t>
            </w:r>
            <w:r>
              <w:rPr>
                <w:rFonts w:ascii="华文楷体" w:eastAsia="华文楷体" w:hAnsi="华文楷体" w:hint="eastAsia"/>
              </w:rPr>
              <w:t>直辖市</w:t>
            </w:r>
          </w:p>
        </w:tc>
        <w:tc>
          <w:tcPr>
            <w:tcW w:w="999" w:type="dxa"/>
            <w:tcBorders>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招生数</w:t>
            </w:r>
          </w:p>
        </w:tc>
        <w:tc>
          <w:tcPr>
            <w:tcW w:w="2694" w:type="dxa"/>
            <w:tcBorders>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该省</w:t>
            </w:r>
            <w:r>
              <w:rPr>
                <w:rFonts w:ascii="华文楷体" w:eastAsia="华文楷体" w:hAnsi="华文楷体"/>
              </w:rPr>
              <w:t>/</w:t>
            </w:r>
            <w:r>
              <w:rPr>
                <w:rFonts w:ascii="华文楷体" w:eastAsia="华文楷体" w:hAnsi="华文楷体" w:hint="eastAsia"/>
              </w:rPr>
              <w:t>直辖市录取分</w:t>
            </w:r>
          </w:p>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与本专业分数线比较</w:t>
            </w:r>
          </w:p>
        </w:tc>
        <w:tc>
          <w:tcPr>
            <w:tcW w:w="1701" w:type="dxa"/>
            <w:tcBorders>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专业第一志</w:t>
            </w:r>
          </w:p>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愿录取比例</w:t>
            </w:r>
          </w:p>
        </w:tc>
      </w:tr>
      <w:tr w:rsidR="00EC25FD">
        <w:trPr>
          <w:trHeight w:val="652"/>
          <w:jc w:val="center"/>
        </w:trPr>
        <w:tc>
          <w:tcPr>
            <w:tcW w:w="1485" w:type="dxa"/>
            <w:tcBorders>
              <w:right w:val="single" w:sz="4" w:space="0" w:color="auto"/>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1485" w:type="dxa"/>
            <w:tcBorders>
              <w:right w:val="single" w:sz="4" w:space="0" w:color="auto"/>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999" w:type="dxa"/>
            <w:tcBorders>
              <w:right w:val="single" w:sz="4" w:space="0" w:color="auto"/>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2694" w:type="dxa"/>
            <w:tcBorders>
              <w:right w:val="single" w:sz="4" w:space="0" w:color="auto"/>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1701" w:type="dxa"/>
            <w:tcBorders>
              <w:right w:val="single" w:sz="4" w:space="0" w:color="auto"/>
            </w:tcBorders>
            <w:vAlign w:val="center"/>
          </w:tcPr>
          <w:p w:rsidR="00EC25FD" w:rsidRDefault="00EC25FD">
            <w:pPr>
              <w:pStyle w:val="ad"/>
              <w:spacing w:line="400" w:lineRule="exact"/>
              <w:ind w:firstLineChars="0" w:firstLine="0"/>
              <w:jc w:val="center"/>
              <w:rPr>
                <w:rFonts w:ascii="华文楷体" w:eastAsia="华文楷体" w:hAnsi="华文楷体"/>
              </w:rPr>
            </w:pPr>
          </w:p>
        </w:tc>
      </w:tr>
    </w:tbl>
    <w:p w:rsidR="00EC25FD" w:rsidRDefault="00EC25FD">
      <w:pPr>
        <w:adjustRightInd w:val="0"/>
        <w:snapToGrid w:val="0"/>
        <w:rPr>
          <w:rFonts w:ascii="华文楷体" w:eastAsia="华文楷体" w:hAnsi="华文楷体" w:cs="宋体"/>
        </w:rPr>
      </w:pP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描述说明学校和院系两级建立符合特殊教育专业和教师教育特点、吸引乐教、</w:t>
      </w:r>
      <w:proofErr w:type="gramStart"/>
      <w:r w:rsidRPr="00534D17">
        <w:rPr>
          <w:rFonts w:ascii="华文楷体" w:eastAsia="华文楷体" w:hAnsi="华文楷体" w:cs="宋体" w:hint="eastAsia"/>
          <w:szCs w:val="21"/>
        </w:rPr>
        <w:t>适教的</w:t>
      </w:r>
      <w:proofErr w:type="gramEnd"/>
      <w:r w:rsidRPr="00534D17">
        <w:rPr>
          <w:rFonts w:ascii="华文楷体" w:eastAsia="华文楷体" w:hAnsi="华文楷体" w:cs="宋体" w:hint="eastAsia"/>
          <w:szCs w:val="21"/>
        </w:rPr>
        <w:t>优秀生源制度措施及效果情况。</w:t>
      </w:r>
    </w:p>
    <w:p w:rsidR="00EC25FD" w:rsidRDefault="00E72693">
      <w:pPr>
        <w:spacing w:before="120" w:after="120" w:line="288" w:lineRule="auto"/>
        <w:rPr>
          <w:rFonts w:ascii="华文楷体" w:eastAsia="华文楷体" w:hAnsi="华文楷体" w:cs="宋体"/>
          <w:b/>
        </w:rPr>
      </w:pPr>
      <w:r>
        <w:rPr>
          <w:rFonts w:ascii="华文楷体" w:eastAsia="华文楷体" w:hAnsi="华文楷体" w:cs="宋体" w:hint="eastAsia"/>
          <w:b/>
        </w:rPr>
        <w:t>（</w:t>
      </w:r>
      <w:r>
        <w:rPr>
          <w:rFonts w:ascii="华文楷体" w:eastAsia="华文楷体" w:hAnsi="华文楷体" w:cs="宋体"/>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招生相关制度文件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专业招生宣传材料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面向新生奖学金、助学金的相关文件，本专业学生获得情况，以及其他反映专业招生举措及有吸引力的培养举措等特色性资料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近三年新生录取成绩及变化情况分析</w:t>
      </w:r>
    </w:p>
    <w:p w:rsidR="00EC25FD" w:rsidRDefault="00EC25FD">
      <w:pPr>
        <w:adjustRightInd w:val="0"/>
        <w:snapToGrid w:val="0"/>
        <w:jc w:val="left"/>
        <w:rPr>
          <w:rFonts w:ascii="宋体" w:eastAsia="宋体" w:hAnsi="宋体" w:cs="宋体"/>
          <w:color w:val="FF0000"/>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8.2［学生需求］了解师范生发展诉求，</w:t>
      </w:r>
      <w:proofErr w:type="gramStart"/>
      <w:r w:rsidRPr="00534D17">
        <w:rPr>
          <w:rFonts w:ascii="微软雅黑" w:eastAsia="微软雅黑" w:hAnsi="微软雅黑"/>
          <w:szCs w:val="24"/>
        </w:rPr>
        <w:t>加强学</w:t>
      </w:r>
      <w:proofErr w:type="gramEnd"/>
      <w:r w:rsidRPr="00534D17">
        <w:rPr>
          <w:rFonts w:ascii="微软雅黑" w:eastAsia="微软雅黑" w:hAnsi="微软雅黑"/>
          <w:szCs w:val="24"/>
        </w:rPr>
        <w:t>情分析，设计兼顾共性要求与个性需求的培养方案与教学管理制度，为师范生发展提供空间。</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描述说明学校和院系两级建立师范生发展诉求、学情调</w:t>
      </w:r>
      <w:proofErr w:type="gramStart"/>
      <w:r w:rsidRPr="00534D17">
        <w:rPr>
          <w:rFonts w:ascii="华文楷体" w:eastAsia="华文楷体" w:hAnsi="华文楷体" w:cs="宋体" w:hint="eastAsia"/>
          <w:szCs w:val="21"/>
        </w:rPr>
        <w:t>研</w:t>
      </w:r>
      <w:proofErr w:type="gramEnd"/>
      <w:r w:rsidRPr="00534D17">
        <w:rPr>
          <w:rFonts w:ascii="华文楷体" w:eastAsia="华文楷体" w:hAnsi="华文楷体" w:cs="宋体" w:hint="eastAsia"/>
          <w:szCs w:val="21"/>
        </w:rPr>
        <w:t>机制和师范生发展评价指导体系，及其支持师范生个性化发展的情况。</w:t>
      </w:r>
      <w:r w:rsidRPr="00534D17">
        <w:rPr>
          <w:rFonts w:ascii="华文楷体" w:eastAsia="华文楷体" w:hAnsi="华文楷体" w:cs="宋体"/>
          <w:szCs w:val="21"/>
        </w:rPr>
        <w:t xml:space="preserve"> </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描述说明学校和院系两级针对专业教学和师范生个性发展需求的培养方案与管理制度措施，及这些制度和措施在支持和促进师范生发展，满足师范生多样化需求方面发挥的作用。</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相关管理制度</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8.3［成长指导］建立师范</w:t>
      </w:r>
      <w:proofErr w:type="gramStart"/>
      <w:r w:rsidRPr="00534D17">
        <w:rPr>
          <w:rFonts w:ascii="微软雅黑" w:eastAsia="微软雅黑" w:hAnsi="微软雅黑"/>
          <w:szCs w:val="24"/>
        </w:rPr>
        <w:t>生指导</w:t>
      </w:r>
      <w:proofErr w:type="gramEnd"/>
      <w:r w:rsidRPr="00534D17">
        <w:rPr>
          <w:rFonts w:ascii="微软雅黑" w:eastAsia="微软雅黑" w:hAnsi="微软雅黑"/>
          <w:szCs w:val="24"/>
        </w:rPr>
        <w:t>与服务体系，加强思想政治教育，能够适时为师范生提供生活指导、学习指导、职业生涯指导、就业创业指导、心理健康指导等，满足师范生成长需求。</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描述说明学校和院系两级依据毕业要求设立的师范</w:t>
      </w:r>
      <w:proofErr w:type="gramStart"/>
      <w:r w:rsidRPr="00534D17">
        <w:rPr>
          <w:rFonts w:ascii="华文楷体" w:eastAsia="华文楷体" w:hAnsi="华文楷体" w:cs="宋体" w:hint="eastAsia"/>
          <w:szCs w:val="21"/>
        </w:rPr>
        <w:t>生指导</w:t>
      </w:r>
      <w:proofErr w:type="gramEnd"/>
      <w:r w:rsidRPr="00534D17">
        <w:rPr>
          <w:rFonts w:ascii="华文楷体" w:eastAsia="华文楷体" w:hAnsi="华文楷体" w:cs="宋体" w:hint="eastAsia"/>
          <w:szCs w:val="21"/>
        </w:rPr>
        <w:t>和服务体系及运行方式。</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描述说明开展学习指导的机制、内容、方法与效果，指导师范</w:t>
      </w:r>
      <w:proofErr w:type="gramStart"/>
      <w:r w:rsidRPr="00534D17">
        <w:rPr>
          <w:rFonts w:ascii="华文楷体" w:eastAsia="华文楷体" w:hAnsi="华文楷体" w:cs="宋体" w:hint="eastAsia"/>
          <w:szCs w:val="21"/>
        </w:rPr>
        <w:t>生根据</w:t>
      </w:r>
      <w:proofErr w:type="gramEnd"/>
      <w:r w:rsidRPr="00534D17">
        <w:rPr>
          <w:rFonts w:ascii="华文楷体" w:eastAsia="华文楷体" w:hAnsi="华文楷体" w:cs="宋体" w:hint="eastAsia"/>
          <w:szCs w:val="21"/>
        </w:rPr>
        <w:t>培养目标和毕业要求制订学习规划、根据课程目标制订课程学习计划，并指导有效学习。</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描述说明学校和院系两级全面、全程、全员育人制度建设情况，思想政治教育工作贯穿专业教学全过程的情况及其实效。</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学生生活指导、学习指导、职业生涯指导、就业创业指导、心理健康指导等方面的制度文件。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开展学习指导的制度与实施相关文档。</w:t>
      </w:r>
    </w:p>
    <w:p w:rsidR="00EC25FD" w:rsidRPr="00534D17" w:rsidRDefault="00EC25FD">
      <w:pPr>
        <w:adjustRightInd w:val="0"/>
        <w:snapToGrid w:val="0"/>
        <w:jc w:val="left"/>
        <w:rPr>
          <w:rFonts w:ascii="微软雅黑" w:eastAsia="微软雅黑" w:hAnsi="微软雅黑"/>
          <w:szCs w:val="24"/>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8.4［学业监测］建立形成性评价机制，监测师范生的学习进展情况，保证师范生在毕业时达到毕业要求。</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本专业对学生毕业、获得学位的管理规定，对各类考核合格标准的控制措施。</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描述说明师范</w:t>
      </w:r>
      <w:proofErr w:type="gramStart"/>
      <w:r w:rsidRPr="00534D17">
        <w:rPr>
          <w:rFonts w:ascii="华文楷体" w:eastAsia="华文楷体" w:hAnsi="华文楷体" w:cs="宋体" w:hint="eastAsia"/>
          <w:szCs w:val="21"/>
        </w:rPr>
        <w:t>生形成</w:t>
      </w:r>
      <w:proofErr w:type="gramEnd"/>
      <w:r w:rsidRPr="00534D17">
        <w:rPr>
          <w:rFonts w:ascii="华文楷体" w:eastAsia="华文楷体" w:hAnsi="华文楷体" w:cs="宋体" w:hint="eastAsia"/>
          <w:szCs w:val="21"/>
        </w:rPr>
        <w:t>性评价机制的建立情况，及对师范生在整个学习过程中的表现进行跟踪与评价情况及实施成效。</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lastRenderedPageBreak/>
        <w:t>以</w:t>
      </w:r>
      <w:r w:rsidRPr="00534D17">
        <w:rPr>
          <w:rFonts w:ascii="华文楷体" w:eastAsia="华文楷体" w:hAnsi="华文楷体" w:cs="宋体"/>
          <w:szCs w:val="21"/>
        </w:rPr>
        <w:t>1-2门专业核心课程为例，说明课程如何跟踪和</w:t>
      </w:r>
      <w:r w:rsidRPr="00534D17">
        <w:rPr>
          <w:rFonts w:ascii="华文楷体" w:eastAsia="华文楷体" w:hAnsi="华文楷体" w:cs="宋体" w:hint="eastAsia"/>
          <w:szCs w:val="21"/>
        </w:rPr>
        <w:t>评价学生的学习表现，如何根据评价收集的信息，评价和判断学生个体的学业情况，并据此采取改进措施，帮助学生达成课程目标等。</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本专业的学业预警制度，对学业有困难学生的帮扶措施和取得的效果。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描述说明近三年师范生学业预警情况，分析指导师范生开展自我监测和自我评价的效果。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描述说明根据学生自我监测和自我评价结果开展指导和改进，保证师范生在毕业时达到专业毕业要求的情况，并举例说明。</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对于学生学业要求的相关文件</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专业对学生学业跟踪评价的相关文档</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学生跟踪评价和学业帮扶的原始记录（附件中提供材料索引）</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8.5［就业质量］毕业生的初次就业率不低于本地区高校毕业生就业率的平均水平，获得教师资格证书的比例不低于75%，且主要从事教育工作。</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描述说明学校和院系两级促进专业毕业生就业质量的制度措施及效果。</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列表说明近三年专业毕业生教师资格考试通过率、就业率及就业去向，并对就业质量及毕业生从教情况进行分析。</w:t>
      </w:r>
    </w:p>
    <w:p w:rsidR="00EC25FD" w:rsidRDefault="00EC25FD">
      <w:pPr>
        <w:rPr>
          <w:rFonts w:ascii="仿宋_GB2312" w:eastAsia="仿宋_GB2312" w:hAnsi="仿宋_GB2312" w:cs="仿宋_GB2312"/>
          <w:szCs w:val="24"/>
        </w:rPr>
      </w:pPr>
    </w:p>
    <w:tbl>
      <w:tblPr>
        <w:tblW w:w="4997" w:type="pct"/>
        <w:jc w:val="center"/>
        <w:tblLook w:val="04A0" w:firstRow="1" w:lastRow="0" w:firstColumn="1" w:lastColumn="0" w:noHBand="0" w:noVBand="1"/>
      </w:tblPr>
      <w:tblGrid>
        <w:gridCol w:w="456"/>
        <w:gridCol w:w="554"/>
        <w:gridCol w:w="642"/>
        <w:gridCol w:w="574"/>
        <w:gridCol w:w="665"/>
        <w:gridCol w:w="665"/>
        <w:gridCol w:w="466"/>
        <w:gridCol w:w="393"/>
        <w:gridCol w:w="467"/>
        <w:gridCol w:w="866"/>
        <w:gridCol w:w="553"/>
        <w:gridCol w:w="456"/>
        <w:gridCol w:w="622"/>
        <w:gridCol w:w="456"/>
        <w:gridCol w:w="456"/>
      </w:tblGrid>
      <w:tr w:rsidR="00EC25FD">
        <w:trPr>
          <w:trHeight w:val="434"/>
          <w:jc w:val="center"/>
        </w:trPr>
        <w:tc>
          <w:tcPr>
            <w:tcW w:w="254" w:type="pct"/>
            <w:vMerge w:val="restart"/>
            <w:tcBorders>
              <w:top w:val="single" w:sz="4" w:space="0" w:color="000000"/>
              <w:left w:val="single" w:sz="4" w:space="0" w:color="000000"/>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年份</w:t>
            </w:r>
          </w:p>
        </w:tc>
        <w:tc>
          <w:tcPr>
            <w:tcW w:w="339" w:type="pct"/>
            <w:vMerge w:val="restar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毕业生数</w:t>
            </w:r>
          </w:p>
        </w:tc>
        <w:tc>
          <w:tcPr>
            <w:tcW w:w="392" w:type="pct"/>
            <w:vMerge w:val="restart"/>
            <w:tcBorders>
              <w:top w:val="single" w:sz="4" w:space="0" w:color="000000"/>
              <w:left w:val="nil"/>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毕业率</w:t>
            </w:r>
          </w:p>
        </w:tc>
        <w:tc>
          <w:tcPr>
            <w:tcW w:w="351" w:type="pct"/>
            <w:vMerge w:val="restart"/>
            <w:tcBorders>
              <w:top w:val="single" w:sz="4" w:space="0" w:color="000000"/>
              <w:left w:val="nil"/>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获学位率</w:t>
            </w:r>
          </w:p>
        </w:tc>
        <w:tc>
          <w:tcPr>
            <w:tcW w:w="405" w:type="pct"/>
            <w:vMerge w:val="restart"/>
            <w:tcBorders>
              <w:top w:val="single" w:sz="4" w:space="0" w:color="000000"/>
              <w:left w:val="nil"/>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获教师资格证</w:t>
            </w:r>
            <w:r>
              <w:rPr>
                <w:rFonts w:ascii="华文楷体" w:eastAsia="华文楷体" w:hAnsi="华文楷体" w:hint="eastAsia"/>
              </w:rPr>
              <w:lastRenderedPageBreak/>
              <w:t>书率</w:t>
            </w:r>
          </w:p>
        </w:tc>
        <w:tc>
          <w:tcPr>
            <w:tcW w:w="405" w:type="pct"/>
            <w:vMerge w:val="restart"/>
            <w:tcBorders>
              <w:top w:val="single" w:sz="4" w:space="0" w:color="000000"/>
              <w:left w:val="single" w:sz="4" w:space="0" w:color="auto"/>
              <w:right w:val="single" w:sz="4" w:space="0" w:color="auto"/>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lastRenderedPageBreak/>
              <w:t>一次就业率</w:t>
            </w:r>
          </w:p>
        </w:tc>
        <w:tc>
          <w:tcPr>
            <w:tcW w:w="526" w:type="pct"/>
            <w:gridSpan w:val="2"/>
            <w:tcBorders>
              <w:top w:val="single" w:sz="4" w:space="0" w:color="000000"/>
              <w:left w:val="nil"/>
              <w:right w:val="nil"/>
            </w:tcBorders>
          </w:tcPr>
          <w:p w:rsidR="00EC25FD" w:rsidRDefault="00EC25FD">
            <w:pPr>
              <w:pStyle w:val="ad"/>
              <w:spacing w:line="400" w:lineRule="exact"/>
              <w:ind w:firstLineChars="0" w:firstLine="0"/>
              <w:jc w:val="center"/>
              <w:rPr>
                <w:rFonts w:ascii="华文楷体" w:eastAsia="华文楷体" w:hAnsi="华文楷体"/>
              </w:rPr>
            </w:pPr>
          </w:p>
        </w:tc>
        <w:tc>
          <w:tcPr>
            <w:tcW w:w="2325" w:type="pct"/>
            <w:gridSpan w:val="7"/>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分类就业状况</w:t>
            </w:r>
          </w:p>
        </w:tc>
      </w:tr>
      <w:tr w:rsidR="00EC25FD">
        <w:trPr>
          <w:trHeight w:val="525"/>
          <w:jc w:val="center"/>
        </w:trPr>
        <w:tc>
          <w:tcPr>
            <w:tcW w:w="254" w:type="pct"/>
            <w:vMerge/>
            <w:tcBorders>
              <w:top w:val="single" w:sz="4" w:space="0" w:color="000000"/>
              <w:left w:val="single" w:sz="4" w:space="0" w:color="000000"/>
              <w:bottom w:val="single" w:sz="4" w:space="0" w:color="000000"/>
              <w:right w:val="single" w:sz="4" w:space="0" w:color="000000"/>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339" w:type="pct"/>
            <w:vMerge/>
            <w:tcBorders>
              <w:top w:val="single" w:sz="4" w:space="0" w:color="000000"/>
              <w:left w:val="nil"/>
              <w:bottom w:val="single" w:sz="4" w:space="0" w:color="000000"/>
              <w:right w:val="single" w:sz="4" w:space="0" w:color="000000"/>
            </w:tcBorders>
            <w:vAlign w:val="center"/>
          </w:tcPr>
          <w:p w:rsidR="00EC25FD" w:rsidRDefault="00EC25FD">
            <w:pPr>
              <w:pStyle w:val="ad"/>
              <w:spacing w:line="400" w:lineRule="exact"/>
              <w:ind w:firstLineChars="0" w:firstLine="0"/>
              <w:jc w:val="center"/>
              <w:rPr>
                <w:rFonts w:ascii="华文楷体" w:eastAsia="华文楷体" w:hAnsi="华文楷体"/>
              </w:rPr>
            </w:pPr>
          </w:p>
        </w:tc>
        <w:tc>
          <w:tcPr>
            <w:tcW w:w="392" w:type="pct"/>
            <w:vMerge/>
            <w:tcBorders>
              <w:left w:val="nil"/>
              <w:bottom w:val="single" w:sz="4" w:space="0" w:color="auto"/>
              <w:right w:val="single" w:sz="4" w:space="0" w:color="auto"/>
            </w:tcBorders>
          </w:tcPr>
          <w:p w:rsidR="00EC25FD" w:rsidRDefault="00EC25FD">
            <w:pPr>
              <w:pStyle w:val="ad"/>
              <w:spacing w:line="400" w:lineRule="exact"/>
              <w:ind w:firstLineChars="0" w:firstLine="0"/>
              <w:jc w:val="center"/>
              <w:rPr>
                <w:rFonts w:ascii="华文楷体" w:eastAsia="华文楷体" w:hAnsi="华文楷体"/>
              </w:rPr>
            </w:pPr>
          </w:p>
        </w:tc>
        <w:tc>
          <w:tcPr>
            <w:tcW w:w="351" w:type="pct"/>
            <w:vMerge/>
            <w:tcBorders>
              <w:left w:val="nil"/>
              <w:bottom w:val="single" w:sz="4" w:space="0" w:color="auto"/>
              <w:right w:val="single" w:sz="4" w:space="0" w:color="auto"/>
            </w:tcBorders>
          </w:tcPr>
          <w:p w:rsidR="00EC25FD" w:rsidRDefault="00EC25FD">
            <w:pPr>
              <w:pStyle w:val="ad"/>
              <w:spacing w:line="400" w:lineRule="exact"/>
              <w:ind w:firstLineChars="0" w:firstLine="0"/>
              <w:jc w:val="center"/>
              <w:rPr>
                <w:rFonts w:ascii="华文楷体" w:eastAsia="华文楷体" w:hAnsi="华文楷体"/>
              </w:rPr>
            </w:pPr>
          </w:p>
        </w:tc>
        <w:tc>
          <w:tcPr>
            <w:tcW w:w="405" w:type="pct"/>
            <w:vMerge/>
            <w:tcBorders>
              <w:left w:val="nil"/>
              <w:bottom w:val="single" w:sz="4" w:space="0" w:color="auto"/>
              <w:right w:val="single" w:sz="4" w:space="0" w:color="auto"/>
            </w:tcBorders>
          </w:tcPr>
          <w:p w:rsidR="00EC25FD" w:rsidRDefault="00EC25FD">
            <w:pPr>
              <w:pStyle w:val="ad"/>
              <w:spacing w:line="400" w:lineRule="exact"/>
              <w:ind w:firstLineChars="0" w:firstLine="0"/>
              <w:jc w:val="center"/>
              <w:rPr>
                <w:rFonts w:ascii="华文楷体" w:eastAsia="华文楷体" w:hAnsi="华文楷体"/>
              </w:rPr>
            </w:pPr>
          </w:p>
        </w:tc>
        <w:tc>
          <w:tcPr>
            <w:tcW w:w="405" w:type="pct"/>
            <w:vMerge/>
            <w:tcBorders>
              <w:left w:val="single" w:sz="4" w:space="0" w:color="auto"/>
              <w:bottom w:val="single" w:sz="4" w:space="0" w:color="auto"/>
              <w:right w:val="single" w:sz="4" w:space="0" w:color="auto"/>
            </w:tcBorders>
          </w:tcPr>
          <w:p w:rsidR="00EC25FD" w:rsidRDefault="00EC25FD">
            <w:pPr>
              <w:pStyle w:val="ad"/>
              <w:spacing w:line="400" w:lineRule="exact"/>
              <w:ind w:firstLineChars="0" w:firstLine="0"/>
              <w:jc w:val="center"/>
              <w:rPr>
                <w:rFonts w:ascii="华文楷体" w:eastAsia="华文楷体" w:hAnsi="华文楷体"/>
              </w:rPr>
            </w:pPr>
          </w:p>
        </w:tc>
        <w:tc>
          <w:tcPr>
            <w:tcW w:w="285"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读研</w:t>
            </w:r>
          </w:p>
        </w:tc>
        <w:tc>
          <w:tcPr>
            <w:tcW w:w="526" w:type="pct"/>
            <w:gridSpan w:val="2"/>
            <w:tcBorders>
              <w:top w:val="single" w:sz="4" w:space="0" w:color="000000"/>
              <w:left w:val="nil"/>
              <w:bottom w:val="single" w:sz="4" w:space="0" w:color="000000"/>
              <w:right w:val="single" w:sz="4" w:space="0" w:color="auto"/>
            </w:tcBorders>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政府及事业单位（教</w:t>
            </w:r>
            <w:r>
              <w:rPr>
                <w:rFonts w:ascii="华文楷体" w:eastAsia="华文楷体" w:hAnsi="华文楷体" w:hint="eastAsia"/>
              </w:rPr>
              <w:lastRenderedPageBreak/>
              <w:t>育部门）</w:t>
            </w:r>
          </w:p>
        </w:tc>
        <w:tc>
          <w:tcPr>
            <w:tcW w:w="526" w:type="pct"/>
            <w:tcBorders>
              <w:top w:val="single" w:sz="4" w:space="0" w:color="000000"/>
              <w:left w:val="single" w:sz="4" w:space="0" w:color="auto"/>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lastRenderedPageBreak/>
              <w:t>政府及事业单位（非</w:t>
            </w:r>
            <w:r>
              <w:rPr>
                <w:rFonts w:ascii="华文楷体" w:eastAsia="华文楷体" w:hAnsi="华文楷体" w:hint="eastAsia"/>
              </w:rPr>
              <w:lastRenderedPageBreak/>
              <w:t>教育部门）</w:t>
            </w:r>
          </w:p>
        </w:tc>
        <w:tc>
          <w:tcPr>
            <w:tcW w:w="337"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lastRenderedPageBreak/>
              <w:t>国有企业</w:t>
            </w:r>
          </w:p>
        </w:tc>
        <w:tc>
          <w:tcPr>
            <w:tcW w:w="270"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外企</w:t>
            </w:r>
          </w:p>
        </w:tc>
        <w:tc>
          <w:tcPr>
            <w:tcW w:w="379"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其它企业</w:t>
            </w:r>
          </w:p>
        </w:tc>
        <w:tc>
          <w:tcPr>
            <w:tcW w:w="251"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入伍</w:t>
            </w:r>
          </w:p>
        </w:tc>
        <w:tc>
          <w:tcPr>
            <w:tcW w:w="272" w:type="pct"/>
            <w:tcBorders>
              <w:top w:val="single" w:sz="4" w:space="0" w:color="000000"/>
              <w:left w:val="nil"/>
              <w:bottom w:val="single" w:sz="4" w:space="0" w:color="000000"/>
              <w:right w:val="single" w:sz="4" w:space="0" w:color="000000"/>
            </w:tcBorders>
            <w:vAlign w:val="center"/>
          </w:tcPr>
          <w:p w:rsidR="00EC25FD" w:rsidRDefault="00E72693">
            <w:pPr>
              <w:pStyle w:val="ad"/>
              <w:spacing w:line="400" w:lineRule="exact"/>
              <w:ind w:firstLineChars="0" w:firstLine="0"/>
              <w:jc w:val="center"/>
              <w:rPr>
                <w:rFonts w:ascii="华文楷体" w:eastAsia="华文楷体" w:hAnsi="华文楷体"/>
              </w:rPr>
            </w:pPr>
            <w:r>
              <w:rPr>
                <w:rFonts w:ascii="华文楷体" w:eastAsia="华文楷体" w:hAnsi="华文楷体" w:hint="eastAsia"/>
              </w:rPr>
              <w:t>出国</w:t>
            </w:r>
          </w:p>
        </w:tc>
      </w:tr>
      <w:tr w:rsidR="00EC25FD">
        <w:trPr>
          <w:trHeight w:val="540"/>
          <w:jc w:val="center"/>
        </w:trPr>
        <w:tc>
          <w:tcPr>
            <w:tcW w:w="254" w:type="pct"/>
            <w:tcBorders>
              <w:top w:val="single" w:sz="4" w:space="0" w:color="000000"/>
              <w:left w:val="single" w:sz="4" w:space="0" w:color="000000"/>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339"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392" w:type="pct"/>
            <w:tcBorders>
              <w:top w:val="single" w:sz="4" w:space="0" w:color="auto"/>
              <w:left w:val="nil"/>
              <w:bottom w:val="single" w:sz="4" w:space="0" w:color="000000"/>
              <w:right w:val="single" w:sz="4" w:space="0" w:color="auto"/>
            </w:tcBorders>
          </w:tcPr>
          <w:p w:rsidR="00EC25FD" w:rsidRDefault="00EC25FD">
            <w:pPr>
              <w:pStyle w:val="ad"/>
              <w:ind w:firstLineChars="0" w:firstLine="0"/>
              <w:jc w:val="center"/>
              <w:rPr>
                <w:rFonts w:ascii="华文楷体" w:eastAsia="华文楷体" w:hAnsi="华文楷体"/>
              </w:rPr>
            </w:pPr>
          </w:p>
        </w:tc>
        <w:tc>
          <w:tcPr>
            <w:tcW w:w="351" w:type="pct"/>
            <w:tcBorders>
              <w:top w:val="single" w:sz="4" w:space="0" w:color="auto"/>
              <w:left w:val="nil"/>
              <w:bottom w:val="single" w:sz="4" w:space="0" w:color="000000"/>
              <w:right w:val="single" w:sz="4" w:space="0" w:color="auto"/>
            </w:tcBorders>
          </w:tcPr>
          <w:p w:rsidR="00EC25FD" w:rsidRDefault="00EC25FD">
            <w:pPr>
              <w:pStyle w:val="ad"/>
              <w:ind w:firstLineChars="0" w:firstLine="0"/>
              <w:jc w:val="center"/>
              <w:rPr>
                <w:rFonts w:ascii="华文楷体" w:eastAsia="华文楷体" w:hAnsi="华文楷体"/>
              </w:rPr>
            </w:pPr>
          </w:p>
        </w:tc>
        <w:tc>
          <w:tcPr>
            <w:tcW w:w="405" w:type="pct"/>
            <w:tcBorders>
              <w:top w:val="single" w:sz="4" w:space="0" w:color="auto"/>
              <w:left w:val="nil"/>
              <w:bottom w:val="single" w:sz="4" w:space="0" w:color="000000"/>
              <w:right w:val="single" w:sz="4" w:space="0" w:color="auto"/>
            </w:tcBorders>
          </w:tcPr>
          <w:p w:rsidR="00EC25FD" w:rsidRDefault="00EC25FD">
            <w:pPr>
              <w:pStyle w:val="ad"/>
              <w:ind w:firstLineChars="0" w:firstLine="0"/>
              <w:jc w:val="center"/>
              <w:rPr>
                <w:rFonts w:ascii="华文楷体" w:eastAsia="华文楷体" w:hAnsi="华文楷体"/>
              </w:rPr>
            </w:pPr>
          </w:p>
        </w:tc>
        <w:tc>
          <w:tcPr>
            <w:tcW w:w="405" w:type="pct"/>
            <w:tcBorders>
              <w:top w:val="single" w:sz="4" w:space="0" w:color="auto"/>
              <w:left w:val="single" w:sz="4" w:space="0" w:color="auto"/>
              <w:bottom w:val="single" w:sz="4" w:space="0" w:color="000000"/>
              <w:right w:val="single" w:sz="4" w:space="0" w:color="auto"/>
            </w:tcBorders>
          </w:tcPr>
          <w:p w:rsidR="00EC25FD" w:rsidRDefault="00EC25FD">
            <w:pPr>
              <w:pStyle w:val="ad"/>
              <w:ind w:firstLineChars="0" w:firstLine="0"/>
              <w:jc w:val="center"/>
              <w:rPr>
                <w:rFonts w:ascii="华文楷体" w:eastAsia="华文楷体" w:hAnsi="华文楷体"/>
              </w:rPr>
            </w:pPr>
          </w:p>
        </w:tc>
        <w:tc>
          <w:tcPr>
            <w:tcW w:w="285"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526" w:type="pct"/>
            <w:gridSpan w:val="2"/>
            <w:tcBorders>
              <w:top w:val="single" w:sz="4" w:space="0" w:color="000000"/>
              <w:left w:val="nil"/>
              <w:bottom w:val="single" w:sz="4" w:space="0" w:color="000000"/>
              <w:right w:val="single" w:sz="4" w:space="0" w:color="auto"/>
            </w:tcBorders>
          </w:tcPr>
          <w:p w:rsidR="00EC25FD" w:rsidRDefault="00EC25FD">
            <w:pPr>
              <w:pStyle w:val="ad"/>
              <w:ind w:firstLineChars="0" w:firstLine="0"/>
              <w:jc w:val="center"/>
              <w:rPr>
                <w:rFonts w:ascii="华文楷体" w:eastAsia="华文楷体" w:hAnsi="华文楷体"/>
              </w:rPr>
            </w:pPr>
          </w:p>
        </w:tc>
        <w:tc>
          <w:tcPr>
            <w:tcW w:w="526" w:type="pct"/>
            <w:tcBorders>
              <w:top w:val="single" w:sz="4" w:space="0" w:color="000000"/>
              <w:left w:val="single" w:sz="4" w:space="0" w:color="auto"/>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337"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270"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379"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251"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c>
          <w:tcPr>
            <w:tcW w:w="272" w:type="pct"/>
            <w:tcBorders>
              <w:top w:val="single" w:sz="4" w:space="0" w:color="000000"/>
              <w:left w:val="nil"/>
              <w:bottom w:val="single" w:sz="4" w:space="0" w:color="000000"/>
              <w:right w:val="single" w:sz="4" w:space="0" w:color="000000"/>
            </w:tcBorders>
            <w:vAlign w:val="center"/>
          </w:tcPr>
          <w:p w:rsidR="00EC25FD" w:rsidRDefault="00EC25FD">
            <w:pPr>
              <w:pStyle w:val="ad"/>
              <w:ind w:firstLineChars="0" w:firstLine="0"/>
              <w:jc w:val="center"/>
              <w:rPr>
                <w:rFonts w:ascii="华文楷体" w:eastAsia="华文楷体" w:hAnsi="华文楷体"/>
              </w:rPr>
            </w:pPr>
          </w:p>
        </w:tc>
      </w:tr>
    </w:tbl>
    <w:p w:rsidR="00EC25FD" w:rsidRDefault="00E72693">
      <w:pPr>
        <w:spacing w:line="400" w:lineRule="exact"/>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EC25FD" w:rsidRDefault="00E72693">
      <w:pPr>
        <w:rPr>
          <w:rFonts w:ascii="华文楷体" w:eastAsia="华文楷体" w:hAnsi="华文楷体" w:cs="宋体"/>
          <w:b/>
        </w:rPr>
      </w:pPr>
      <w:r>
        <w:rPr>
          <w:rFonts w:ascii="华文楷体" w:eastAsia="华文楷体" w:hAnsi="华文楷体" w:cs="宋体" w:hint="eastAsia"/>
          <w:b/>
        </w:rPr>
        <w:t>（2）需要提供的支撑材料：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相关制度文件</w:t>
      </w:r>
    </w:p>
    <w:p w:rsidR="00EC25FD" w:rsidRDefault="00EC25FD">
      <w:pPr>
        <w:adjustRightInd w:val="0"/>
        <w:snapToGrid w:val="0"/>
        <w:jc w:val="left"/>
        <w:rPr>
          <w:rFonts w:ascii="宋体" w:eastAsia="宋体" w:hAnsi="宋体" w:cs="宋体"/>
          <w:szCs w:val="24"/>
          <w:shd w:val="clear" w:color="auto" w:fill="FFFFFF"/>
        </w:rPr>
      </w:pPr>
    </w:p>
    <w:p w:rsidR="00EC25FD" w:rsidRPr="00534D17" w:rsidRDefault="00E72693">
      <w:pPr>
        <w:adjustRightInd w:val="0"/>
        <w:snapToGrid w:val="0"/>
        <w:jc w:val="left"/>
        <w:rPr>
          <w:rFonts w:ascii="微软雅黑" w:eastAsia="微软雅黑" w:hAnsi="微软雅黑"/>
          <w:szCs w:val="24"/>
        </w:rPr>
      </w:pPr>
      <w:r w:rsidRPr="00534D17">
        <w:rPr>
          <w:rFonts w:ascii="微软雅黑" w:eastAsia="微软雅黑" w:hAnsi="微软雅黑"/>
          <w:szCs w:val="24"/>
        </w:rPr>
        <w:t xml:space="preserve">8.6 </w:t>
      </w:r>
      <w:r w:rsidRPr="00534D17">
        <w:rPr>
          <w:rFonts w:ascii="微软雅黑" w:eastAsia="微软雅黑" w:hAnsi="微软雅黑" w:hint="eastAsia"/>
          <w:szCs w:val="24"/>
        </w:rPr>
        <w:t>［社会声誉］毕业生社会声誉较好，用人单位满意度较高。</w:t>
      </w:r>
    </w:p>
    <w:p w:rsidR="00EC25FD" w:rsidRDefault="00E72693">
      <w:pPr>
        <w:rPr>
          <w:rFonts w:ascii="华文楷体" w:eastAsia="华文楷体" w:hAnsi="华文楷体" w:cs="宋体"/>
          <w:b/>
        </w:rPr>
      </w:pPr>
      <w:r>
        <w:rPr>
          <w:rFonts w:ascii="华文楷体" w:eastAsia="华文楷体" w:hAnsi="华文楷体" w:cs="宋体" w:hint="eastAsia"/>
          <w:b/>
        </w:rPr>
        <w:t>（1）需要说明的情况：</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描述说明用人单位对专业毕业生满意度调查情况及调查结果（可用认证标准</w:t>
      </w:r>
      <w:r w:rsidRPr="00534D17">
        <w:rPr>
          <w:rFonts w:ascii="华文楷体" w:eastAsia="华文楷体" w:hAnsi="华文楷体" w:cs="宋体"/>
          <w:szCs w:val="21"/>
        </w:rPr>
        <w:t>7.3外部评价有关满意度调查相关信息举证）。</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描述说明专业建立毕业生跟踪反馈与改进机制的情况及其实效（可用认证标准</w:t>
      </w:r>
      <w:r w:rsidRPr="00534D17">
        <w:rPr>
          <w:rFonts w:ascii="华文楷体" w:eastAsia="华文楷体" w:hAnsi="华文楷体" w:cs="宋体"/>
          <w:szCs w:val="21"/>
        </w:rPr>
        <w:t>7.3外部评价有关毕业生跟踪调查相关信息举证）。</w:t>
      </w:r>
    </w:p>
    <w:p w:rsidR="00EC25FD" w:rsidRDefault="00E72693">
      <w:pPr>
        <w:numPr>
          <w:ilvl w:val="0"/>
          <w:numId w:val="8"/>
        </w:numPr>
        <w:rPr>
          <w:rFonts w:ascii="华文楷体" w:eastAsia="华文楷体" w:hAnsi="华文楷体" w:cs="宋体"/>
          <w:b/>
        </w:rPr>
      </w:pPr>
      <w:r>
        <w:rPr>
          <w:rFonts w:ascii="华文楷体" w:eastAsia="华文楷体" w:hAnsi="华文楷体" w:cs="宋体" w:hint="eastAsia"/>
          <w:b/>
        </w:rPr>
        <w:t>需要提供的支撑材料：</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最近一次用人单位座谈原始材料等</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用人单位对毕业生评价的调查问卷等</w:t>
      </w:r>
    </w:p>
    <w:p w:rsidR="00EC25FD" w:rsidRPr="00534D17" w:rsidRDefault="00E72693" w:rsidP="00534D17">
      <w:pPr>
        <w:numPr>
          <w:ilvl w:val="0"/>
          <w:numId w:val="2"/>
        </w:numPr>
        <w:spacing w:line="360" w:lineRule="auto"/>
        <w:ind w:left="839"/>
        <w:rPr>
          <w:rFonts w:ascii="华文楷体" w:eastAsia="华文楷体" w:hAnsi="华文楷体" w:cs="宋体"/>
          <w:szCs w:val="21"/>
        </w:rPr>
      </w:pPr>
      <w:r w:rsidRPr="00534D17">
        <w:rPr>
          <w:rFonts w:ascii="华文楷体" w:eastAsia="华文楷体" w:hAnsi="华文楷体" w:cs="宋体" w:hint="eastAsia"/>
          <w:szCs w:val="21"/>
        </w:rPr>
        <w:t>其他利益相关方对毕业生的评价等相关材料</w:t>
      </w:r>
    </w:p>
    <w:p w:rsidR="00EC25FD" w:rsidRDefault="00E72693">
      <w:pPr>
        <w:adjustRightInd w:val="0"/>
        <w:snapToGrid w:val="0"/>
        <w:jc w:val="left"/>
        <w:outlineLvl w:val="1"/>
        <w:rPr>
          <w:rFonts w:ascii="微软雅黑" w:eastAsia="微软雅黑" w:hAnsi="微软雅黑"/>
          <w:b/>
          <w:kern w:val="44"/>
          <w:szCs w:val="24"/>
        </w:rPr>
      </w:pPr>
      <w:bookmarkStart w:id="73" w:name="_Toc13468"/>
      <w:bookmarkStart w:id="74" w:name="_Toc58064559"/>
      <w:r>
        <w:rPr>
          <w:rFonts w:ascii="微软雅黑" w:eastAsia="微软雅黑" w:hAnsi="微软雅黑" w:hint="eastAsia"/>
          <w:b/>
          <w:kern w:val="44"/>
          <w:szCs w:val="24"/>
        </w:rPr>
        <w:t>第二部分：主要问题</w:t>
      </w:r>
      <w:bookmarkEnd w:id="73"/>
      <w:bookmarkEnd w:id="74"/>
    </w:p>
    <w:p w:rsidR="00EC25FD" w:rsidRDefault="00E72693">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8.1 [生源质量]</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8.2 [学生需求]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lastRenderedPageBreak/>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8.3 [成长指导]</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8.4 [学业监测]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8.5 [就业质量]</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8.6 [社会声誉]</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Default="00E72693">
      <w:pPr>
        <w:adjustRightInd w:val="0"/>
        <w:snapToGrid w:val="0"/>
        <w:jc w:val="left"/>
        <w:outlineLvl w:val="1"/>
        <w:rPr>
          <w:rFonts w:ascii="微软雅黑" w:eastAsia="微软雅黑" w:hAnsi="微软雅黑"/>
          <w:b/>
          <w:kern w:val="44"/>
          <w:szCs w:val="24"/>
        </w:rPr>
      </w:pPr>
      <w:bookmarkStart w:id="75" w:name="_Toc58064560"/>
      <w:bookmarkStart w:id="76" w:name="_Toc4630"/>
      <w:r>
        <w:rPr>
          <w:rFonts w:ascii="微软雅黑" w:eastAsia="微软雅黑" w:hAnsi="微软雅黑" w:hint="eastAsia"/>
          <w:b/>
          <w:kern w:val="44"/>
          <w:szCs w:val="24"/>
        </w:rPr>
        <w:t>第三部分：改进措施</w:t>
      </w:r>
      <w:bookmarkEnd w:id="75"/>
      <w:bookmarkEnd w:id="76"/>
    </w:p>
    <w:p w:rsidR="00EC25FD" w:rsidRDefault="00E72693">
      <w:pPr>
        <w:spacing w:beforeLines="50" w:before="156" w:afterLines="50" w:after="156"/>
        <w:jc w:val="left"/>
        <w:rPr>
          <w:rFonts w:ascii="楷体" w:hAnsi="楷体" w:cs="楷体"/>
          <w:szCs w:val="28"/>
        </w:rPr>
      </w:pPr>
      <w:bookmarkStart w:id="77" w:name="_Hlk62469258"/>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77"/>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8.1 [生源质量]</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8.2 [学生需求]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8.3 [成长指导]</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 xml:space="preserve">8.4 [学业监测] </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t>8.5 [就业质量]</w:t>
      </w:r>
    </w:p>
    <w:p w:rsidR="00EC25FD" w:rsidRPr="00534D17" w:rsidRDefault="00E72693">
      <w:pPr>
        <w:jc w:val="left"/>
        <w:rPr>
          <w:rFonts w:ascii="微软雅黑" w:eastAsia="微软雅黑" w:hAnsi="微软雅黑"/>
          <w:szCs w:val="24"/>
        </w:rPr>
      </w:pPr>
      <w:r w:rsidRPr="00534D17">
        <w:rPr>
          <w:rFonts w:ascii="微软雅黑" w:eastAsia="微软雅黑" w:hAnsi="微软雅黑" w:hint="eastAsia"/>
          <w:szCs w:val="24"/>
        </w:rPr>
        <w:t>……</w:t>
      </w:r>
    </w:p>
    <w:p w:rsidR="00EC25FD" w:rsidRPr="00534D17" w:rsidRDefault="00E72693">
      <w:pPr>
        <w:jc w:val="left"/>
        <w:rPr>
          <w:rFonts w:ascii="微软雅黑" w:eastAsia="微软雅黑" w:hAnsi="微软雅黑"/>
          <w:szCs w:val="24"/>
        </w:rPr>
      </w:pPr>
      <w:r w:rsidRPr="00534D17">
        <w:rPr>
          <w:rFonts w:ascii="微软雅黑" w:eastAsia="微软雅黑" w:hAnsi="微软雅黑"/>
          <w:szCs w:val="24"/>
        </w:rPr>
        <w:lastRenderedPageBreak/>
        <w:t>8.6 [社会声誉]</w:t>
      </w:r>
    </w:p>
    <w:p w:rsidR="00EC25FD" w:rsidRPr="00534D17" w:rsidRDefault="00E72693">
      <w:pPr>
        <w:jc w:val="left"/>
        <w:rPr>
          <w:rFonts w:ascii="微软雅黑" w:eastAsia="微软雅黑" w:hAnsi="微软雅黑"/>
          <w:szCs w:val="24"/>
        </w:rPr>
        <w:sectPr w:rsidR="00EC25FD" w:rsidRPr="00534D17">
          <w:footerReference w:type="default" r:id="rId9"/>
          <w:pgSz w:w="11906" w:h="16838"/>
          <w:pgMar w:top="1440" w:right="1800" w:bottom="1440" w:left="1800" w:header="851" w:footer="992" w:gutter="0"/>
          <w:pgNumType w:start="1"/>
          <w:cols w:space="720"/>
          <w:docGrid w:type="lines" w:linePitch="312"/>
        </w:sectPr>
      </w:pPr>
      <w:r w:rsidRPr="00534D17">
        <w:rPr>
          <w:rFonts w:ascii="微软雅黑" w:eastAsia="微软雅黑" w:hAnsi="微软雅黑" w:hint="eastAsia"/>
          <w:szCs w:val="24"/>
        </w:rPr>
        <w:t>……</w:t>
      </w:r>
    </w:p>
    <w:p w:rsidR="00EC25FD" w:rsidRDefault="00E72693">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附录：支撑材料清单</w:t>
      </w:r>
    </w:p>
    <w:p w:rsidR="00EC25FD" w:rsidRDefault="00E72693">
      <w:pPr>
        <w:widowControl/>
        <w:jc w:val="left"/>
        <w:rPr>
          <w:rFonts w:ascii="微软雅黑" w:eastAsia="微软雅黑" w:hAnsi="微软雅黑"/>
          <w:b/>
          <w:bCs/>
          <w:kern w:val="44"/>
          <w:szCs w:val="24"/>
        </w:rPr>
      </w:pPr>
      <w:r>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EC25FD">
        <w:trPr>
          <w:cantSplit/>
          <w:tblHeader/>
        </w:trPr>
        <w:tc>
          <w:tcPr>
            <w:tcW w:w="1102" w:type="dxa"/>
            <w:vAlign w:val="center"/>
          </w:tcPr>
          <w:p w:rsidR="00EC25FD" w:rsidRDefault="00E72693">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EC25FD" w:rsidRDefault="00E72693">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EC25FD" w:rsidRDefault="00E72693">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EC25FD">
        <w:trPr>
          <w:cantSplit/>
          <w:trHeight w:val="339"/>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restart"/>
            <w:vAlign w:val="center"/>
          </w:tcPr>
          <w:p w:rsidR="00EC25FD" w:rsidRDefault="00E72693">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r w:rsidR="00EC25FD">
        <w:trPr>
          <w:cantSplit/>
        </w:trPr>
        <w:tc>
          <w:tcPr>
            <w:tcW w:w="1102" w:type="dxa"/>
            <w:vMerge/>
            <w:vAlign w:val="center"/>
          </w:tcPr>
          <w:p w:rsidR="00EC25FD" w:rsidRDefault="00EC25FD">
            <w:pPr>
              <w:spacing w:line="340" w:lineRule="exact"/>
              <w:jc w:val="center"/>
              <w:rPr>
                <w:rFonts w:ascii="仿宋" w:eastAsia="仿宋" w:hAnsi="仿宋"/>
                <w:szCs w:val="21"/>
              </w:rPr>
            </w:pPr>
          </w:p>
        </w:tc>
        <w:tc>
          <w:tcPr>
            <w:tcW w:w="1415" w:type="dxa"/>
          </w:tcPr>
          <w:p w:rsidR="00EC25FD" w:rsidRDefault="00E72693">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EC25FD" w:rsidRDefault="00EC25FD">
            <w:pPr>
              <w:widowControl/>
              <w:spacing w:line="340" w:lineRule="exact"/>
              <w:jc w:val="center"/>
              <w:rPr>
                <w:rFonts w:ascii="仿宋" w:eastAsia="仿宋" w:hAnsi="仿宋" w:cs="宋体"/>
                <w:color w:val="000000"/>
                <w:kern w:val="0"/>
                <w:szCs w:val="21"/>
              </w:rPr>
            </w:pPr>
          </w:p>
        </w:tc>
      </w:tr>
    </w:tbl>
    <w:p w:rsidR="00EC25FD" w:rsidRDefault="00EC25FD"/>
    <w:sectPr w:rsidR="00EC2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BA" w:rsidRDefault="007D08BA">
      <w:r>
        <w:separator/>
      </w:r>
    </w:p>
  </w:endnote>
  <w:endnote w:type="continuationSeparator" w:id="0">
    <w:p w:rsidR="007D08BA" w:rsidRDefault="007D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E5" w:rsidRDefault="00452FE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452FE5" w:rsidRDefault="00452FE5">
                          <w:pPr>
                            <w:pStyle w:val="a5"/>
                          </w:pPr>
                          <w:r>
                            <w:rPr>
                              <w:rFonts w:hint="eastAsia"/>
                            </w:rPr>
                            <w:fldChar w:fldCharType="begin"/>
                          </w:r>
                          <w:r>
                            <w:rPr>
                              <w:rFonts w:hint="eastAsia"/>
                            </w:rPr>
                            <w:instrText xml:space="preserve"> PAGE  \* MERGEFORMAT </w:instrText>
                          </w:r>
                          <w:r>
                            <w:rPr>
                              <w:rFonts w:hint="eastAsia"/>
                            </w:rPr>
                            <w:fldChar w:fldCharType="separate"/>
                          </w:r>
                          <w:r w:rsidR="00EA7A76">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452FE5" w:rsidRDefault="00452FE5">
                    <w:pPr>
                      <w:pStyle w:val="a5"/>
                    </w:pPr>
                    <w:r>
                      <w:rPr>
                        <w:rFonts w:hint="eastAsia"/>
                      </w:rPr>
                      <w:fldChar w:fldCharType="begin"/>
                    </w:r>
                    <w:r>
                      <w:rPr>
                        <w:rFonts w:hint="eastAsia"/>
                      </w:rPr>
                      <w:instrText xml:space="preserve"> PAGE  \* MERGEFORMAT </w:instrText>
                    </w:r>
                    <w:r>
                      <w:rPr>
                        <w:rFonts w:hint="eastAsia"/>
                      </w:rPr>
                      <w:fldChar w:fldCharType="separate"/>
                    </w:r>
                    <w:r w:rsidR="00EA7A76">
                      <w:rPr>
                        <w:noProof/>
                      </w:rPr>
                      <w:t>5</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E5" w:rsidRDefault="00452FE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25755"/>
              <wp:effectExtent l="0" t="0" r="12065" b="10795"/>
              <wp:wrapNone/>
              <wp:docPr id="7" name="文本框 7"/>
              <wp:cNvGraphicFramePr/>
              <a:graphic xmlns:a="http://schemas.openxmlformats.org/drawingml/2006/main">
                <a:graphicData uri="http://schemas.microsoft.com/office/word/2010/wordprocessingShape">
                  <wps:wsp>
                    <wps:cNvSpPr txBox="1"/>
                    <wps:spPr>
                      <a:xfrm>
                        <a:off x="0" y="0"/>
                        <a:ext cx="114935" cy="325755"/>
                      </a:xfrm>
                      <a:prstGeom prst="rect">
                        <a:avLst/>
                      </a:prstGeom>
                      <a:noFill/>
                      <a:ln w="6350">
                        <a:noFill/>
                      </a:ln>
                      <a:effectLst/>
                    </wps:spPr>
                    <wps:txbx>
                      <w:txbxContent>
                        <w:p w:rsidR="00452FE5" w:rsidRDefault="00452FE5">
                          <w:pPr>
                            <w:pStyle w:val="a5"/>
                            <w:jc w:val="center"/>
                          </w:pPr>
                          <w:r>
                            <w:fldChar w:fldCharType="begin"/>
                          </w:r>
                          <w:r>
                            <w:instrText>PAGE   \* MERGEFORMAT</w:instrText>
                          </w:r>
                          <w:r>
                            <w:fldChar w:fldCharType="separate"/>
                          </w:r>
                          <w:r w:rsidR="00EA7A76" w:rsidRPr="00EA7A76">
                            <w:rPr>
                              <w:noProof/>
                              <w:lang w:val="zh-CN"/>
                            </w:rPr>
                            <w:t>15</w:t>
                          </w:r>
                          <w:r>
                            <w:rPr>
                              <w:lang w:val="zh-CN"/>
                            </w:rPr>
                            <w:fldChar w:fldCharType="end"/>
                          </w:r>
                        </w:p>
                        <w:p w:rsidR="00452FE5" w:rsidRDefault="00452FE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9.05pt;height:25.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" filled="f" stroked="f" strokeweight=".5pt">
              <v:textbox style="mso-fit-shape-to-text:t" inset="0,0,0,0">
                <w:txbxContent>
                  <w:p w:rsidR="00452FE5" w:rsidRDefault="00452FE5">
                    <w:pPr>
                      <w:pStyle w:val="a5"/>
                      <w:jc w:val="center"/>
                    </w:pPr>
                    <w:r>
                      <w:fldChar w:fldCharType="begin"/>
                    </w:r>
                    <w:r>
                      <w:instrText>PAGE   \* MERGEFORMAT</w:instrText>
                    </w:r>
                    <w:r>
                      <w:fldChar w:fldCharType="separate"/>
                    </w:r>
                    <w:r w:rsidR="00EA7A76" w:rsidRPr="00EA7A76">
                      <w:rPr>
                        <w:noProof/>
                        <w:lang w:val="zh-CN"/>
                      </w:rPr>
                      <w:t>15</w:t>
                    </w:r>
                    <w:r>
                      <w:rPr>
                        <w:lang w:val="zh-CN"/>
                      </w:rPr>
                      <w:fldChar w:fldCharType="end"/>
                    </w:r>
                  </w:p>
                  <w:p w:rsidR="00452FE5" w:rsidRDefault="00452FE5"/>
                </w:txbxContent>
              </v:textbox>
              <w10:wrap anchorx="margin"/>
            </v:shape>
          </w:pict>
        </mc:Fallback>
      </mc:AlternateContent>
    </w:r>
  </w:p>
  <w:p w:rsidR="00452FE5" w:rsidRDefault="00452F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BA" w:rsidRDefault="007D08BA">
      <w:r>
        <w:separator/>
      </w:r>
    </w:p>
  </w:footnote>
  <w:footnote w:type="continuationSeparator" w:id="0">
    <w:p w:rsidR="007D08BA" w:rsidRDefault="007D0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E46C"/>
    <w:multiLevelType w:val="singleLevel"/>
    <w:tmpl w:val="949DE46C"/>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194935F4"/>
    <w:multiLevelType w:val="hybridMultilevel"/>
    <w:tmpl w:val="354287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BCB0137"/>
    <w:multiLevelType w:val="singleLevel"/>
    <w:tmpl w:val="1BCB0137"/>
    <w:lvl w:ilvl="0">
      <w:start w:val="1"/>
      <w:numFmt w:val="bullet"/>
      <w:lvlText w:val=""/>
      <w:lvlJc w:val="left"/>
      <w:pPr>
        <w:ind w:left="420" w:hanging="420"/>
      </w:pPr>
      <w:rPr>
        <w:rFonts w:ascii="Wingdings" w:hAnsi="Wingdings" w:hint="default"/>
      </w:rPr>
    </w:lvl>
  </w:abstractNum>
  <w:abstractNum w:abstractNumId="4" w15:restartNumberingAfterBreak="0">
    <w:nsid w:val="2B6864EC"/>
    <w:multiLevelType w:val="multilevel"/>
    <w:tmpl w:val="2B6864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C37C6D"/>
    <w:multiLevelType w:val="multilevel"/>
    <w:tmpl w:val="33C37C6D"/>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CC16FD"/>
    <w:multiLevelType w:val="hybridMultilevel"/>
    <w:tmpl w:val="284426C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4E2D616A"/>
    <w:multiLevelType w:val="multilevel"/>
    <w:tmpl w:val="4E2D616A"/>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06E47DE"/>
    <w:multiLevelType w:val="multilevel"/>
    <w:tmpl w:val="506E47DE"/>
    <w:lvl w:ilvl="0">
      <w:start w:val="1"/>
      <w:numFmt w:val="bullet"/>
      <w:lvlText w:val=""/>
      <w:lvlJc w:val="left"/>
      <w:pPr>
        <w:ind w:left="890" w:hanging="420"/>
      </w:pPr>
      <w:rPr>
        <w:rFonts w:ascii="Wingdings" w:hAnsi="Wingdings" w:hint="default"/>
      </w:rPr>
    </w:lvl>
    <w:lvl w:ilvl="1">
      <w:start w:val="1"/>
      <w:numFmt w:val="bullet"/>
      <w:lvlText w:val=""/>
      <w:lvlJc w:val="left"/>
      <w:pPr>
        <w:ind w:left="1310" w:hanging="420"/>
      </w:pPr>
      <w:rPr>
        <w:rFonts w:ascii="Wingdings" w:hAnsi="Wingdings" w:hint="default"/>
      </w:rPr>
    </w:lvl>
    <w:lvl w:ilvl="2">
      <w:start w:val="1"/>
      <w:numFmt w:val="bullet"/>
      <w:lvlText w:val=""/>
      <w:lvlJc w:val="left"/>
      <w:pPr>
        <w:ind w:left="1730" w:hanging="420"/>
      </w:pPr>
      <w:rPr>
        <w:rFonts w:ascii="Wingdings" w:hAnsi="Wingdings" w:hint="default"/>
      </w:rPr>
    </w:lvl>
    <w:lvl w:ilvl="3">
      <w:start w:val="1"/>
      <w:numFmt w:val="bullet"/>
      <w:lvlText w:val=""/>
      <w:lvlJc w:val="left"/>
      <w:pPr>
        <w:ind w:left="2150" w:hanging="420"/>
      </w:pPr>
      <w:rPr>
        <w:rFonts w:ascii="Wingdings" w:hAnsi="Wingdings" w:hint="default"/>
      </w:rPr>
    </w:lvl>
    <w:lvl w:ilvl="4">
      <w:start w:val="1"/>
      <w:numFmt w:val="bullet"/>
      <w:lvlText w:val=""/>
      <w:lvlJc w:val="left"/>
      <w:pPr>
        <w:ind w:left="2570" w:hanging="420"/>
      </w:pPr>
      <w:rPr>
        <w:rFonts w:ascii="Wingdings" w:hAnsi="Wingdings" w:hint="default"/>
      </w:rPr>
    </w:lvl>
    <w:lvl w:ilvl="5">
      <w:start w:val="1"/>
      <w:numFmt w:val="bullet"/>
      <w:lvlText w:val=""/>
      <w:lvlJc w:val="left"/>
      <w:pPr>
        <w:ind w:left="2990" w:hanging="420"/>
      </w:pPr>
      <w:rPr>
        <w:rFonts w:ascii="Wingdings" w:hAnsi="Wingdings" w:hint="default"/>
      </w:rPr>
    </w:lvl>
    <w:lvl w:ilvl="6">
      <w:start w:val="1"/>
      <w:numFmt w:val="bullet"/>
      <w:lvlText w:val=""/>
      <w:lvlJc w:val="left"/>
      <w:pPr>
        <w:ind w:left="3410" w:hanging="420"/>
      </w:pPr>
      <w:rPr>
        <w:rFonts w:ascii="Wingdings" w:hAnsi="Wingdings" w:hint="default"/>
      </w:rPr>
    </w:lvl>
    <w:lvl w:ilvl="7">
      <w:start w:val="1"/>
      <w:numFmt w:val="bullet"/>
      <w:lvlText w:val=""/>
      <w:lvlJc w:val="left"/>
      <w:pPr>
        <w:ind w:left="3830" w:hanging="420"/>
      </w:pPr>
      <w:rPr>
        <w:rFonts w:ascii="Wingdings" w:hAnsi="Wingdings" w:hint="default"/>
      </w:rPr>
    </w:lvl>
    <w:lvl w:ilvl="8">
      <w:start w:val="1"/>
      <w:numFmt w:val="bullet"/>
      <w:lvlText w:val=""/>
      <w:lvlJc w:val="left"/>
      <w:pPr>
        <w:ind w:left="4250" w:hanging="420"/>
      </w:pPr>
      <w:rPr>
        <w:rFonts w:ascii="Wingdings" w:hAnsi="Wingdings" w:hint="default"/>
      </w:rPr>
    </w:lvl>
  </w:abstractNum>
  <w:abstractNum w:abstractNumId="9" w15:restartNumberingAfterBreak="0">
    <w:nsid w:val="798405AB"/>
    <w:multiLevelType w:val="multilevel"/>
    <w:tmpl w:val="798405AB"/>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0"/>
  </w:num>
  <w:num w:numId="4">
    <w:abstractNumId w:val="4"/>
  </w:num>
  <w:num w:numId="5">
    <w:abstractNumId w:val="1"/>
  </w:num>
  <w:num w:numId="6">
    <w:abstractNumId w:val="5"/>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B"/>
    <w:rsid w:val="000A3EE1"/>
    <w:rsid w:val="000D6AF5"/>
    <w:rsid w:val="001402DE"/>
    <w:rsid w:val="00166F6A"/>
    <w:rsid w:val="00182603"/>
    <w:rsid w:val="002112D1"/>
    <w:rsid w:val="0021792B"/>
    <w:rsid w:val="003B0559"/>
    <w:rsid w:val="00410E5D"/>
    <w:rsid w:val="00452FE5"/>
    <w:rsid w:val="004B59BE"/>
    <w:rsid w:val="00534D17"/>
    <w:rsid w:val="005973A8"/>
    <w:rsid w:val="00711228"/>
    <w:rsid w:val="00724C2E"/>
    <w:rsid w:val="00745A23"/>
    <w:rsid w:val="007C2A70"/>
    <w:rsid w:val="007D08BA"/>
    <w:rsid w:val="007F2A89"/>
    <w:rsid w:val="00830116"/>
    <w:rsid w:val="008B4F3C"/>
    <w:rsid w:val="009062FB"/>
    <w:rsid w:val="00922F71"/>
    <w:rsid w:val="00A92BE2"/>
    <w:rsid w:val="00AA3FBE"/>
    <w:rsid w:val="00C04F78"/>
    <w:rsid w:val="00CE7DF1"/>
    <w:rsid w:val="00D7363D"/>
    <w:rsid w:val="00D86781"/>
    <w:rsid w:val="00DA4832"/>
    <w:rsid w:val="00E72693"/>
    <w:rsid w:val="00E73CCE"/>
    <w:rsid w:val="00EA7A76"/>
    <w:rsid w:val="00EC25FD"/>
    <w:rsid w:val="00F422A8"/>
    <w:rsid w:val="00FA6D5B"/>
    <w:rsid w:val="1BF50D31"/>
    <w:rsid w:val="2B937A2E"/>
    <w:rsid w:val="44B72B26"/>
    <w:rsid w:val="5607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A8691-3BC1-4A15-9A33-D86558D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楷体" w:hAnsi="Calibri"/>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黑体" w:hAnsi="Cambria"/>
      <w:bCs/>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style>
  <w:style w:type="paragraph" w:styleId="21">
    <w:name w:val="toc 2"/>
    <w:basedOn w:val="a"/>
    <w:next w:val="a"/>
    <w:pPr>
      <w:ind w:leftChars="200" w:left="420"/>
    </w:pPr>
  </w:style>
  <w:style w:type="paragraph" w:styleId="a9">
    <w:name w:val="Normal (Web)"/>
    <w:basedOn w:val="a"/>
    <w:pPr>
      <w:spacing w:before="100" w:beforeAutospacing="1" w:after="100" w:afterAutospacing="1"/>
      <w:jc w:val="left"/>
    </w:pPr>
    <w:rPr>
      <w:kern w:val="0"/>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annotation reference"/>
    <w:basedOn w:val="a0"/>
    <w:uiPriority w:val="99"/>
    <w:unhideWhenUsed/>
    <w:qFormat/>
    <w:rPr>
      <w:sz w:val="21"/>
      <w:szCs w:val="21"/>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Calibri" w:eastAsia="黑体" w:hAnsi="Calibri" w:cs="Times New Roman"/>
      <w:bCs/>
      <w:kern w:val="44"/>
      <w:sz w:val="28"/>
      <w:szCs w:val="44"/>
    </w:rPr>
  </w:style>
  <w:style w:type="character" w:customStyle="1" w:styleId="20">
    <w:name w:val="标题 2 字符"/>
    <w:basedOn w:val="a0"/>
    <w:link w:val="2"/>
    <w:uiPriority w:val="9"/>
    <w:qFormat/>
    <w:rPr>
      <w:rFonts w:ascii="Cambria" w:eastAsia="黑体" w:hAnsi="Cambria" w:cs="Times New Roman"/>
      <w:bCs/>
      <w:sz w:val="24"/>
      <w:szCs w:val="32"/>
    </w:rPr>
  </w:style>
  <w:style w:type="character" w:customStyle="1" w:styleId="30">
    <w:name w:val="标题 3 字符"/>
    <w:basedOn w:val="a0"/>
    <w:link w:val="3"/>
    <w:uiPriority w:val="9"/>
    <w:qFormat/>
    <w:rPr>
      <w:rFonts w:ascii="Calibri" w:eastAsia="楷体" w:hAnsi="Calibri" w:cs="Times New Roman"/>
      <w:b/>
      <w:bCs/>
      <w:sz w:val="32"/>
      <w:szCs w:val="32"/>
    </w:rPr>
  </w:style>
  <w:style w:type="paragraph" w:styleId="ad">
    <w:name w:val="List Paragraph"/>
    <w:basedOn w:val="a"/>
    <w:uiPriority w:val="34"/>
    <w:qFormat/>
    <w:pPr>
      <w:ind w:firstLineChars="200" w:firstLine="420"/>
    </w:pPr>
    <w:rPr>
      <w:rFonts w:cs="Calibri"/>
      <w:szCs w:val="21"/>
    </w:rPr>
  </w:style>
  <w:style w:type="paragraph" w:customStyle="1" w:styleId="ListParagraph1">
    <w:name w:val="List Paragraph1"/>
    <w:basedOn w:val="a"/>
    <w:qFormat/>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character" w:customStyle="1" w:styleId="a4">
    <w:name w:val="批注框文本 字符"/>
    <w:basedOn w:val="a0"/>
    <w:link w:val="a3"/>
    <w:uiPriority w:val="99"/>
    <w:semiHidden/>
    <w:rPr>
      <w:rFonts w:ascii="Calibri" w:eastAsia="楷体" w:hAnsi="Calibri" w:cs="Times New Roman"/>
      <w:sz w:val="18"/>
      <w:szCs w:val="18"/>
    </w:rPr>
  </w:style>
  <w:style w:type="paragraph" w:customStyle="1" w:styleId="13">
    <w:name w:val="修订1"/>
    <w:hidden/>
    <w:uiPriority w:val="99"/>
    <w:semiHidden/>
    <w:rPr>
      <w:rFonts w:ascii="Calibri" w:eastAsia="楷体"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3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3962</Words>
  <Characters>22589</Characters>
  <Application>Microsoft Office Word</Application>
  <DocSecurity>0</DocSecurity>
  <Lines>188</Lines>
  <Paragraphs>52</Paragraphs>
  <ScaleCrop>false</ScaleCrop>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ccnujwc</dc:creator>
  <cp:lastModifiedBy>刘娜</cp:lastModifiedBy>
  <cp:revision>11</cp:revision>
  <dcterms:created xsi:type="dcterms:W3CDTF">2021-02-07T00:38:00Z</dcterms:created>
  <dcterms:modified xsi:type="dcterms:W3CDTF">2023-09-13T06:14:00Z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